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00865FC1">
              <w:rPr>
                <w:rFonts w:eastAsia="Times New Roman"/>
                <w:szCs w:val="24"/>
                <w:lang w:val="en-US" w:eastAsia="en-US"/>
              </w:rPr>
              <w:t>881</w:t>
            </w:r>
            <w:r w:rsidR="00880091">
              <w:rPr>
                <w:rFonts w:eastAsia="Times New Roman"/>
                <w:szCs w:val="24"/>
                <w:lang w:val="en-US" w:eastAsia="en-US"/>
              </w:rPr>
              <w:t> </w:t>
            </w:r>
            <w:r w:rsidR="00865FC1">
              <w:rPr>
                <w:rFonts w:eastAsia="Times New Roman"/>
                <w:szCs w:val="24"/>
                <w:lang w:val="en-US" w:eastAsia="en-US"/>
              </w:rPr>
              <w:t>786</w:t>
            </w:r>
            <w:r w:rsidR="00880091">
              <w:rPr>
                <w:rFonts w:eastAsia="Times New Roman"/>
                <w:szCs w:val="24"/>
                <w:lang w:eastAsia="en-US"/>
              </w:rPr>
              <w:t>; 00359 82 881 615</w:t>
            </w:r>
            <w:r w:rsidRPr="00A42A73">
              <w:rPr>
                <w:rFonts w:eastAsia="Times New Roman"/>
                <w:szCs w:val="24"/>
                <w:lang w:val="en-US" w:eastAsia="en-US"/>
              </w:rPr>
              <w:t xml:space="preserve">; </w:t>
            </w:r>
            <w:r w:rsidRPr="00A42A73">
              <w:rPr>
                <w:rFonts w:eastAsia="Times New Roman"/>
                <w:szCs w:val="24"/>
                <w:lang w:val="ru-RU" w:eastAsia="en-US"/>
              </w:rPr>
              <w:t>00359 82 </w:t>
            </w:r>
            <w:r w:rsidR="00054094">
              <w:rPr>
                <w:rFonts w:eastAsia="Times New Roman"/>
                <w:szCs w:val="24"/>
                <w:lang w:val="en-US" w:eastAsia="en-US"/>
              </w:rPr>
              <w:t>881 710</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w:t>
            </w:r>
            <w:r w:rsidR="00880091" w:rsidRPr="00880091">
              <w:rPr>
                <w:rFonts w:eastAsia="Times New Roman"/>
                <w:szCs w:val="24"/>
                <w:lang w:eastAsia="en-US"/>
              </w:rPr>
              <w:t>http://ruse-bg.eu/bg/displayzop/586/400/index.html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054094" w:rsidRDefault="00A42A73" w:rsidP="00054094">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532F94" w:rsidRPr="00532F94" w:rsidRDefault="00532F94" w:rsidP="00532F94">
      <w:pPr>
        <w:spacing w:after="0"/>
        <w:jc w:val="center"/>
        <w:rPr>
          <w:rFonts w:eastAsia="Times New Roman"/>
          <w:sz w:val="28"/>
          <w:szCs w:val="28"/>
        </w:rPr>
      </w:pPr>
      <w:r w:rsidRPr="00532F94">
        <w:rPr>
          <w:rFonts w:eastAsia="Times New Roman"/>
          <w:sz w:val="28"/>
          <w:szCs w:val="28"/>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054094" w:rsidRDefault="00054094" w:rsidP="00054094">
      <w:pPr>
        <w:spacing w:after="0"/>
        <w:jc w:val="center"/>
        <w:rPr>
          <w:rFonts w:eastAsia="Times New Roman"/>
          <w:sz w:val="28"/>
          <w:szCs w:val="28"/>
        </w:rPr>
      </w:pPr>
    </w:p>
    <w:p w:rsidR="00A42A73" w:rsidRPr="00054094" w:rsidRDefault="00A42A73" w:rsidP="00A42A73">
      <w:pPr>
        <w:spacing w:after="0"/>
        <w:jc w:val="center"/>
        <w:rPr>
          <w:rFonts w:eastAsia="Times New Roman"/>
          <w:sz w:val="32"/>
          <w:szCs w:val="32"/>
        </w:rPr>
      </w:pPr>
    </w:p>
    <w:p w:rsidR="000A3147" w:rsidRPr="00D94FD2" w:rsidRDefault="000A3147" w:rsidP="00A42A73">
      <w:pPr>
        <w:spacing w:before="0" w:after="0"/>
        <w:jc w:val="center"/>
        <w:rPr>
          <w:rFonts w:eastAsia="Times New Roman"/>
          <w:szCs w:val="24"/>
        </w:rPr>
      </w:pPr>
    </w:p>
    <w:p w:rsidR="000A3147" w:rsidRPr="002B7B03" w:rsidRDefault="000A3147" w:rsidP="000A3147">
      <w:pPr>
        <w:spacing w:after="0"/>
        <w:jc w:val="center"/>
        <w:rPr>
          <w:rFonts w:eastAsia="Times New Roman"/>
          <w:b/>
          <w:color w:val="000000"/>
          <w:szCs w:val="24"/>
        </w:rPr>
      </w:pP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107814" w:rsidRDefault="00107814" w:rsidP="00054094">
      <w:pPr>
        <w:spacing w:after="0"/>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05167C" w:rsidP="00A42A73">
      <w:pPr>
        <w:tabs>
          <w:tab w:val="left" w:pos="3130"/>
        </w:tabs>
        <w:jc w:val="center"/>
        <w:rPr>
          <w:rFonts w:eastAsia="Times New Roman"/>
          <w:b/>
          <w:szCs w:val="24"/>
        </w:rPr>
      </w:pPr>
      <w:r>
        <w:rPr>
          <w:rFonts w:eastAsia="Times New Roman"/>
          <w:b/>
          <w:szCs w:val="24"/>
        </w:rPr>
        <w:t>Гр. Русе, 2018</w:t>
      </w:r>
      <w:r w:rsidR="00A42A73"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532F94">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532F94" w:rsidRPr="00532F94">
        <w:rPr>
          <w:szCs w:val="24"/>
        </w:rPr>
        <w:t>Изграждане на трансформаторен пост в ПИ 63427.2.5735 - крайбрежна ивица на гр. Русе, в това число реконструкция на съществуващи к</w:t>
      </w:r>
      <w:r w:rsidR="00532F94">
        <w:rPr>
          <w:szCs w:val="24"/>
        </w:rPr>
        <w:t xml:space="preserve">абели ниско и средно напрежение,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AC3DF3" w:rsidRPr="00AC3DF3" w:rsidRDefault="00E95486" w:rsidP="00AC3DF3">
      <w:pPr>
        <w:spacing w:after="0"/>
        <w:rPr>
          <w:rFonts w:eastAsia="Times New Roman"/>
          <w:color w:val="000000"/>
          <w:sz w:val="22"/>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AC3DF3"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E95486" w:rsidRPr="00B0179B" w:rsidRDefault="00AC3DF3" w:rsidP="00AC3DF3">
      <w:pPr>
        <w:spacing w:after="0"/>
        <w:rPr>
          <w:rFonts w:eastAsia="Times New Roman"/>
          <w:szCs w:val="24"/>
          <w:lang w:val="en-US" w:eastAsia="en-US"/>
        </w:rPr>
      </w:pPr>
      <w:r w:rsidRPr="00AC3DF3">
        <w:rPr>
          <w:rFonts w:eastAsia="Times New Roman"/>
          <w:color w:val="000000"/>
          <w:sz w:val="22"/>
        </w:rPr>
        <w:tab/>
      </w:r>
      <w:r w:rsidRPr="00AC3DF3">
        <w:rPr>
          <w:rFonts w:eastAsia="Times New Roman"/>
          <w:color w:val="000000"/>
          <w:sz w:val="22"/>
        </w:rPr>
        <w:tab/>
      </w:r>
      <w:r w:rsidRPr="00AC3DF3">
        <w:rPr>
          <w:rFonts w:eastAsia="Times New Roman"/>
          <w:color w:val="000000"/>
          <w:sz w:val="22"/>
        </w:rPr>
        <w:tab/>
      </w:r>
      <w:r w:rsidRPr="00AC3DF3">
        <w:rPr>
          <w:rFonts w:eastAsia="Times New Roman"/>
          <w:color w:val="000000"/>
          <w:sz w:val="22"/>
        </w:rPr>
        <w:tab/>
      </w:r>
      <w:r w:rsidRPr="00AC3DF3">
        <w:rPr>
          <w:rFonts w:eastAsia="Times New Roman"/>
          <w:color w:val="000000"/>
          <w:sz w:val="22"/>
        </w:rPr>
        <w:tab/>
      </w:r>
      <w:r w:rsidRPr="00AC3DF3">
        <w:rPr>
          <w:rFonts w:eastAsia="Times New Roman"/>
          <w:color w:val="000000"/>
          <w:sz w:val="22"/>
        </w:rPr>
        <w:tab/>
      </w:r>
      <w:r w:rsidRPr="00AC3DF3">
        <w:rPr>
          <w:rFonts w:eastAsia="Times New Roman"/>
          <w:color w:val="000000"/>
          <w:sz w:val="22"/>
        </w:rPr>
        <w:tab/>
      </w:r>
      <w:r w:rsidRPr="00AC3DF3">
        <w:rPr>
          <w:rFonts w:eastAsia="Times New Roman"/>
          <w:color w:val="000000"/>
          <w:sz w:val="22"/>
        </w:rPr>
        <w:tab/>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подизпълнителя/ите</w:t>
      </w:r>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AC3DF3"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3B45B0" w:rsidRDefault="00E95486" w:rsidP="00C22821">
      <w:pPr>
        <w:spacing w:after="0"/>
        <w:rPr>
          <w:b/>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C22821"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C22821" w:rsidRDefault="00C22821" w:rsidP="0047172B">
      <w:pPr>
        <w:jc w:val="cente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EF52CE"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8442DC" w:rsidRDefault="00E95486" w:rsidP="00C22821">
      <w:pPr>
        <w:spacing w:after="0"/>
        <w:rPr>
          <w:rFonts w:eastAsia="Times New Roman"/>
          <w:color w:val="000000"/>
          <w:sz w:val="22"/>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C22821"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C22821" w:rsidRDefault="00C22821" w:rsidP="00C22821">
      <w:pPr>
        <w:spacing w:after="0"/>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2F0C2C" w:rsidRPr="002F0C2C" w:rsidRDefault="002F0C2C" w:rsidP="002F0C2C">
      <w:pPr>
        <w:autoSpaceDE w:val="0"/>
        <w:autoSpaceDN w:val="0"/>
        <w:adjustRightInd w:val="0"/>
        <w:spacing w:before="0" w:after="0"/>
        <w:ind w:firstLine="709"/>
        <w:rPr>
          <w:rFonts w:eastAsia="Arial Unicode MS"/>
          <w:i/>
          <w:color w:val="000000"/>
          <w:sz w:val="22"/>
        </w:rPr>
      </w:pPr>
      <w:r w:rsidRPr="002F0C2C">
        <w:rPr>
          <w:rFonts w:eastAsia="Arial Unicode MS"/>
          <w:i/>
          <w:color w:val="000000"/>
          <w:sz w:val="22"/>
        </w:rPr>
        <w:t>*„</w:t>
      </w:r>
      <w:r w:rsidRPr="002F0C2C">
        <w:rPr>
          <w:rFonts w:eastAsia="Arial Unicode MS"/>
          <w:i/>
          <w:color w:val="000000"/>
          <w:sz w:val="22"/>
          <w:u w:val="single"/>
        </w:rPr>
        <w:t>Конфликт на интереси</w:t>
      </w:r>
      <w:r w:rsidRPr="002F0C2C">
        <w:rPr>
          <w:rFonts w:ascii="Verdana" w:hAnsi="Verdana"/>
          <w:i/>
        </w:rPr>
        <w:t xml:space="preserve"> </w:t>
      </w:r>
      <w:r w:rsidRPr="002F0C2C">
        <w:rPr>
          <w:i/>
          <w:sz w:val="22"/>
        </w:rPr>
        <w:t xml:space="preserve">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hyperlink r:id="rId9" w:history="1">
        <w:r w:rsidRPr="002F0C2C">
          <w:rPr>
            <w:i/>
            <w:color w:val="000000"/>
            <w:sz w:val="22"/>
          </w:rPr>
          <w:t>чл. 54 от Закона за противодействие на корупцията и за отнемане на незаконно придобитото имущество</w:t>
        </w:r>
      </w:hyperlink>
      <w:r w:rsidRPr="002F0C2C">
        <w:rPr>
          <w:i/>
          <w:sz w:val="22"/>
        </w:rPr>
        <w:t xml:space="preserve">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B836E2">
      <w:pPr>
        <w:autoSpaceDE w:val="0"/>
        <w:autoSpaceDN w:val="0"/>
        <w:adjustRightInd w:val="0"/>
        <w:spacing w:before="0" w:after="0"/>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C77BB8" w:rsidRPr="004414A4" w:rsidRDefault="008442DC" w:rsidP="004414A4">
      <w:pPr>
        <w:spacing w:before="0" w:after="0"/>
        <w:ind w:firstLine="426"/>
        <w:rPr>
          <w:szCs w:val="24"/>
        </w:rPr>
      </w:pPr>
      <w:r w:rsidRPr="003B45B0">
        <w:rPr>
          <w:szCs w:val="24"/>
        </w:rPr>
        <w:t>Известна ми е отговорността, която нося по чл. 313 от Наказателния кодекс з</w:t>
      </w:r>
      <w:r w:rsidR="004414A4">
        <w:rPr>
          <w:szCs w:val="24"/>
        </w:rPr>
        <w:t>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E5A9B" w:rsidRDefault="00D62A46" w:rsidP="00C22821">
      <w:pPr>
        <w:spacing w:after="0"/>
        <w:rPr>
          <w:rFonts w:eastAsia="Times New Roman"/>
          <w:color w:val="000000"/>
          <w:sz w:val="22"/>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C22821"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C22821" w:rsidRPr="00030F3B" w:rsidRDefault="00C22821" w:rsidP="00C22821">
      <w:pPr>
        <w:spacing w:after="0"/>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EF52CE"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EF52CE">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8442DC" w:rsidRPr="00781C56" w:rsidRDefault="008442DC" w:rsidP="008442DC">
      <w:pPr>
        <w:spacing w:before="0" w:after="0"/>
        <w:jc w:val="center"/>
        <w:rPr>
          <w:rFonts w:eastAsia="Times New Roman"/>
          <w:b/>
          <w:szCs w:val="24"/>
        </w:rPr>
      </w:pPr>
      <w:r w:rsidRPr="00030F3B">
        <w:rPr>
          <w:rFonts w:eastAsia="Times New Roman"/>
          <w:b/>
          <w:szCs w:val="24"/>
        </w:rPr>
        <w:t xml:space="preserve">за </w:t>
      </w:r>
      <w:r>
        <w:rPr>
          <w:rFonts w:eastAsia="Times New Roman"/>
          <w:b/>
          <w:szCs w:val="24"/>
        </w:rPr>
        <w:t xml:space="preserve">удостоверяване наличието на Удостоверение </w:t>
      </w:r>
      <w:r w:rsidR="00781C56">
        <w:rPr>
          <w:rFonts w:eastAsia="Times New Roman"/>
          <w:b/>
          <w:szCs w:val="24"/>
        </w:rPr>
        <w:t xml:space="preserve">за покриване на изискванията за </w:t>
      </w:r>
      <w:r w:rsidR="00781C56" w:rsidRPr="00781C56">
        <w:rPr>
          <w:rFonts w:eastAsia="Times New Roman"/>
          <w:b/>
          <w:bCs/>
          <w:color w:val="000000"/>
          <w:szCs w:val="24"/>
        </w:rPr>
        <w:t>Правоспособност за упражняване на професионална дейност /т.3.1. от Обявата за обществена поръчка/</w:t>
      </w:r>
    </w:p>
    <w:p w:rsidR="008442DC" w:rsidRPr="00781C56" w:rsidRDefault="008442DC" w:rsidP="00FA02FF">
      <w:pPr>
        <w:spacing w:before="0" w:after="0"/>
        <w:ind w:right="50"/>
        <w:rPr>
          <w:rFonts w:eastAsia="Times New Roman"/>
          <w:color w:val="000000"/>
          <w:szCs w:val="24"/>
          <w:lang w:eastAsia="en-US"/>
        </w:rPr>
      </w:pPr>
    </w:p>
    <w:p w:rsidR="00E86990" w:rsidRDefault="00E86990" w:rsidP="00FA02FF">
      <w:pPr>
        <w:spacing w:before="0" w:after="0"/>
        <w:ind w:right="50"/>
        <w:rPr>
          <w:rFonts w:eastAsia="Times New Roman"/>
          <w:color w:val="000000"/>
          <w:szCs w:val="24"/>
          <w:lang w:eastAsia="en-US"/>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A02FF" w:rsidRPr="00B0179B" w:rsidRDefault="00FA02FF" w:rsidP="00FA02FF">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A02FF" w:rsidRPr="00B0179B" w:rsidRDefault="00FA02FF" w:rsidP="00FA02FF">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A02FF" w:rsidRPr="00E95486" w:rsidRDefault="00FA02FF" w:rsidP="00FA02FF">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05167C" w:rsidRDefault="00FA02FF" w:rsidP="00FA02FF">
      <w:pPr>
        <w:spacing w:after="0"/>
        <w:rPr>
          <w:rFonts w:eastAsia="Times New Roman"/>
          <w:color w:val="000000"/>
          <w:sz w:val="22"/>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обществена поръчка с предмет:</w:t>
      </w:r>
      <w:r w:rsidRPr="001B586A">
        <w:rPr>
          <w:rFonts w:eastAsia="Times New Roman"/>
          <w:color w:val="000000"/>
          <w:szCs w:val="24"/>
          <w:lang w:val="en-US" w:eastAsia="en-US"/>
        </w:rPr>
        <w:t xml:space="preserve"> </w:t>
      </w:r>
      <w:r w:rsidR="007B5CCA"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7B5CCA" w:rsidRDefault="007B5CCA" w:rsidP="00FA02FF">
      <w:pPr>
        <w:spacing w:after="0"/>
        <w:rPr>
          <w:rFonts w:eastAsia="Times New Roman"/>
          <w:b/>
          <w:color w:val="000000"/>
          <w:szCs w:val="24"/>
        </w:rPr>
      </w:pPr>
    </w:p>
    <w:p w:rsidR="008442DC" w:rsidRPr="00030F3B" w:rsidRDefault="008442DC" w:rsidP="008442DC">
      <w:pPr>
        <w:spacing w:before="0" w:after="0"/>
        <w:contextualSpacing/>
        <w:jc w:val="center"/>
        <w:rPr>
          <w:rFonts w:eastAsia="Times New Roman"/>
          <w:b/>
          <w:szCs w:val="24"/>
        </w:rPr>
      </w:pPr>
      <w:r w:rsidRPr="00030F3B">
        <w:rPr>
          <w:rFonts w:eastAsia="Times New Roman"/>
          <w:b/>
          <w:szCs w:val="24"/>
        </w:rPr>
        <w:t>ДЕКЛАРИРАМ, ЧЕ:</w:t>
      </w:r>
    </w:p>
    <w:p w:rsidR="008442DC" w:rsidRDefault="008442DC" w:rsidP="00FA02FF">
      <w:pPr>
        <w:spacing w:after="0"/>
        <w:rPr>
          <w:rFonts w:eastAsia="Times New Roman"/>
          <w:szCs w:val="24"/>
        </w:rPr>
      </w:pPr>
    </w:p>
    <w:p w:rsidR="009424DA" w:rsidRPr="00781C56" w:rsidRDefault="00410950" w:rsidP="009424DA">
      <w:pPr>
        <w:spacing w:after="0"/>
        <w:ind w:firstLine="425"/>
        <w:rPr>
          <w:rFonts w:eastAsia="Times New Roman"/>
          <w:szCs w:val="24"/>
        </w:rPr>
      </w:pPr>
      <w:r w:rsidRPr="00781C56">
        <w:rPr>
          <w:rFonts w:eastAsia="Times New Roman"/>
          <w:szCs w:val="24"/>
        </w:rPr>
        <w:t>Представляваното от мен дружество</w:t>
      </w:r>
      <w:r w:rsidR="009424DA" w:rsidRPr="00781C56">
        <w:rPr>
          <w:rFonts w:eastAsia="Times New Roman"/>
          <w:szCs w:val="24"/>
        </w:rPr>
        <w:t xml:space="preserve"> е вписано в Централния професионален регистър на строителите към </w:t>
      </w:r>
      <w:r w:rsidR="00781C56" w:rsidRPr="00781C56">
        <w:rPr>
          <w:bCs/>
          <w:szCs w:val="24"/>
          <w:lang w:eastAsia="en-US"/>
        </w:rPr>
        <w:t>Камарата на строителите</w:t>
      </w:r>
      <w:r w:rsidR="009424DA" w:rsidRPr="00781C56">
        <w:rPr>
          <w:rFonts w:eastAsia="Times New Roman"/>
          <w:szCs w:val="24"/>
        </w:rPr>
        <w:t xml:space="preserve"> за изпълнение на строителни обекти, както следва: </w:t>
      </w:r>
    </w:p>
    <w:p w:rsidR="009424DA" w:rsidRPr="00781C56" w:rsidRDefault="009424DA" w:rsidP="009424DA">
      <w:pPr>
        <w:spacing w:after="0"/>
        <w:ind w:firstLine="425"/>
        <w:rPr>
          <w:rFonts w:eastAsia="Times New Roman"/>
          <w:szCs w:val="24"/>
        </w:rPr>
      </w:pPr>
      <w:r w:rsidRPr="00781C56">
        <w:rPr>
          <w:rFonts w:eastAsia="Times New Roman"/>
          <w:szCs w:val="24"/>
        </w:rPr>
        <w:t>....................................................................................................................................................</w:t>
      </w:r>
    </w:p>
    <w:p w:rsidR="00FA02FF" w:rsidRPr="00781C56" w:rsidRDefault="009424DA" w:rsidP="009424DA">
      <w:pPr>
        <w:spacing w:after="0"/>
        <w:ind w:firstLine="425"/>
        <w:rPr>
          <w:rFonts w:eastAsia="Times New Roman"/>
          <w:szCs w:val="24"/>
        </w:rPr>
      </w:pPr>
      <w:r w:rsidRPr="00781C56">
        <w:rPr>
          <w:rFonts w:eastAsia="Times New Roman"/>
          <w:szCs w:val="24"/>
        </w:rPr>
        <w:t>....................................................................................................................................................</w:t>
      </w:r>
    </w:p>
    <w:p w:rsidR="009424DA" w:rsidRPr="009424DA" w:rsidRDefault="009424DA" w:rsidP="009424DA">
      <w:pPr>
        <w:spacing w:before="0" w:after="0"/>
        <w:ind w:firstLine="709"/>
        <w:jc w:val="center"/>
        <w:rPr>
          <w:rFonts w:eastAsia="Times New Roman"/>
          <w:i/>
          <w:sz w:val="20"/>
          <w:szCs w:val="20"/>
          <w:lang w:eastAsia="en-US"/>
        </w:rPr>
      </w:pPr>
      <w:r w:rsidRPr="00781C56">
        <w:rPr>
          <w:rFonts w:eastAsia="Times New Roman"/>
          <w:i/>
          <w:sz w:val="20"/>
          <w:szCs w:val="20"/>
          <w:lang w:eastAsia="en-US"/>
        </w:rPr>
        <w:t>(</w:t>
      </w:r>
      <w:r w:rsidR="00410950" w:rsidRPr="00781C56">
        <w:rPr>
          <w:rFonts w:eastAsia="Times New Roman"/>
          <w:i/>
          <w:sz w:val="20"/>
          <w:szCs w:val="20"/>
          <w:lang w:eastAsia="en-US"/>
        </w:rPr>
        <w:t>у</w:t>
      </w:r>
      <w:r w:rsidRPr="00781C56">
        <w:rPr>
          <w:rFonts w:eastAsia="Times New Roman"/>
          <w:i/>
          <w:sz w:val="20"/>
          <w:szCs w:val="20"/>
          <w:lang w:eastAsia="en-US"/>
        </w:rPr>
        <w:t>частниците посочват групата и категорията на строителните обекти, за ко</w:t>
      </w:r>
      <w:r w:rsidR="009C46AB" w:rsidRPr="00781C56">
        <w:rPr>
          <w:rFonts w:eastAsia="Times New Roman"/>
          <w:i/>
          <w:sz w:val="20"/>
          <w:szCs w:val="20"/>
          <w:lang w:eastAsia="en-US"/>
        </w:rPr>
        <w:t>и</w:t>
      </w:r>
      <w:r w:rsidRPr="00781C56">
        <w:rPr>
          <w:rFonts w:eastAsia="Times New Roman"/>
          <w:i/>
          <w:sz w:val="20"/>
          <w:szCs w:val="20"/>
          <w:lang w:eastAsia="en-US"/>
        </w:rPr>
        <w:t>то са вписани в Централния професионален регистър на строителя, както и номера на Удостоверението за вписване и дата на валидност)</w:t>
      </w:r>
    </w:p>
    <w:p w:rsidR="009424DA" w:rsidRDefault="009424DA" w:rsidP="009424DA">
      <w:pPr>
        <w:spacing w:after="0"/>
        <w:ind w:firstLine="425"/>
        <w:rPr>
          <w:rFonts w:eastAsia="Times New Roman"/>
          <w:szCs w:val="24"/>
        </w:rPr>
      </w:pPr>
    </w:p>
    <w:p w:rsidR="008442DC" w:rsidRPr="003B45B0" w:rsidRDefault="008442DC" w:rsidP="008442DC">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3B45B0" w:rsidRDefault="008442DC" w:rsidP="008442DC">
      <w:pPr>
        <w:spacing w:before="0" w:after="0"/>
        <w:ind w:firstLine="426"/>
        <w:rPr>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8442DC" w:rsidRPr="00EF52CE" w:rsidRDefault="008442DC" w:rsidP="008442DC">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694E0B">
        <w:rPr>
          <w:rFonts w:eastAsia="Times New Roman"/>
          <w:b/>
          <w:bCs/>
          <w:i/>
          <w:iCs/>
          <w:szCs w:val="24"/>
        </w:rPr>
        <w:t>8</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8442DC" w:rsidRPr="00B0179B" w:rsidRDefault="008442DC" w:rsidP="008442DC">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8442DC" w:rsidRPr="00B0179B" w:rsidRDefault="008442DC" w:rsidP="008442DC">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8442DC" w:rsidRPr="00E95486" w:rsidRDefault="008442DC" w:rsidP="008442DC">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8442DC" w:rsidRPr="00AB4D8F" w:rsidRDefault="008442DC" w:rsidP="008442DC">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7B5CCA"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8442DC" w:rsidRDefault="008442DC"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694E0B" w:rsidRDefault="00694E0B" w:rsidP="00694E0B">
      <w:pPr>
        <w:spacing w:after="0"/>
        <w:ind w:firstLine="426"/>
        <w:rPr>
          <w:rFonts w:eastAsia="Times New Roman"/>
          <w:szCs w:val="24"/>
        </w:rPr>
      </w:pPr>
      <w:r>
        <w:rPr>
          <w:rFonts w:eastAsia="Times New Roman"/>
          <w:szCs w:val="24"/>
        </w:rPr>
        <w:t>Представляваното от мен дружество е извършило строителни дейности през определения от възложителя период от 5 години</w:t>
      </w:r>
      <w:r w:rsidR="00155802">
        <w:rPr>
          <w:rFonts w:eastAsia="Times New Roman"/>
          <w:szCs w:val="24"/>
        </w:rPr>
        <w:t>, както следва:</w:t>
      </w:r>
    </w:p>
    <w:p w:rsidR="008442DC" w:rsidRDefault="008442DC" w:rsidP="008442DC">
      <w:pPr>
        <w:spacing w:after="0"/>
        <w:rPr>
          <w:rFonts w:eastAsia="Times New Roman"/>
          <w:szCs w:val="24"/>
        </w:rPr>
      </w:pPr>
      <w:r>
        <w:rPr>
          <w:rFonts w:eastAsia="Times New Roman"/>
          <w:szCs w:val="24"/>
        </w:rPr>
        <w:t>1. .................................................................................................................................................</w:t>
      </w:r>
      <w:r w:rsidR="00155802">
        <w:rPr>
          <w:rFonts w:eastAsia="Times New Roman"/>
          <w:szCs w:val="24"/>
        </w:rPr>
        <w:t>......</w:t>
      </w:r>
    </w:p>
    <w:p w:rsidR="008442DC" w:rsidRDefault="008442DC" w:rsidP="008442DC">
      <w:pPr>
        <w:spacing w:after="0"/>
        <w:rPr>
          <w:rFonts w:eastAsia="Times New Roman"/>
          <w:szCs w:val="24"/>
        </w:rPr>
      </w:pPr>
      <w:r>
        <w:rPr>
          <w:rFonts w:eastAsia="Times New Roman"/>
          <w:szCs w:val="24"/>
        </w:rPr>
        <w:t>2 ..................................................................................................................................................</w:t>
      </w:r>
      <w:r w:rsidR="00155802">
        <w:rPr>
          <w:rFonts w:eastAsia="Times New Roman"/>
          <w:szCs w:val="24"/>
        </w:rPr>
        <w:t>......</w:t>
      </w:r>
    </w:p>
    <w:p w:rsidR="00155802" w:rsidRDefault="00155802" w:rsidP="008442DC">
      <w:pPr>
        <w:spacing w:after="0"/>
        <w:rPr>
          <w:rFonts w:eastAsia="Times New Roman"/>
          <w:szCs w:val="24"/>
        </w:rPr>
      </w:pPr>
      <w:r>
        <w:rPr>
          <w:rFonts w:eastAsia="Times New Roman"/>
          <w:szCs w:val="24"/>
        </w:rPr>
        <w:t>3. .......................................................................................................................................................</w:t>
      </w:r>
    </w:p>
    <w:p w:rsidR="00155802" w:rsidRPr="00FA02FF" w:rsidRDefault="00155802" w:rsidP="00155802">
      <w:pPr>
        <w:spacing w:before="0" w:after="0"/>
        <w:ind w:firstLine="709"/>
        <w:jc w:val="center"/>
        <w:rPr>
          <w:rFonts w:eastAsia="Times New Roman"/>
          <w:i/>
          <w:sz w:val="20"/>
          <w:szCs w:val="20"/>
        </w:rPr>
      </w:pPr>
      <w:r>
        <w:rPr>
          <w:rFonts w:eastAsia="Times New Roman"/>
          <w:i/>
          <w:sz w:val="20"/>
          <w:szCs w:val="20"/>
          <w:lang w:eastAsia="en-US"/>
        </w:rPr>
        <w:t>(</w:t>
      </w:r>
      <w:r w:rsidR="00410950">
        <w:rPr>
          <w:rFonts w:eastAsia="Times New Roman"/>
          <w:i/>
          <w:sz w:val="20"/>
          <w:szCs w:val="20"/>
          <w:lang w:eastAsia="en-US"/>
        </w:rPr>
        <w:t>у</w:t>
      </w:r>
      <w:r w:rsidRPr="00155802">
        <w:rPr>
          <w:rFonts w:eastAsia="Times New Roman"/>
          <w:i/>
          <w:sz w:val="20"/>
          <w:szCs w:val="20"/>
          <w:lang w:val="en-US" w:eastAsia="en-US"/>
        </w:rPr>
        <w:t xml:space="preserve">частниците следва да направят описание на изпълнените от тях строителни дейности през определения от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8442DC" w:rsidRDefault="008442DC" w:rsidP="008442DC">
      <w:pPr>
        <w:spacing w:after="0"/>
        <w:rPr>
          <w:rFonts w:eastAsia="Times New Roman"/>
          <w:szCs w:val="24"/>
        </w:rPr>
      </w:pPr>
    </w:p>
    <w:p w:rsidR="00155802" w:rsidRDefault="008442DC" w:rsidP="00155802">
      <w:pPr>
        <w:spacing w:before="0" w:after="0"/>
        <w:ind w:firstLine="426"/>
        <w:rPr>
          <w:rFonts w:eastAsia="Times New Roman"/>
          <w:szCs w:val="24"/>
        </w:rPr>
      </w:pPr>
      <w:r>
        <w:rPr>
          <w:rFonts w:eastAsia="Times New Roman"/>
          <w:szCs w:val="24"/>
        </w:rPr>
        <w:t xml:space="preserve">  </w:t>
      </w: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E86990" w:rsidRPr="00EF52CE" w:rsidRDefault="00E86990" w:rsidP="00E86990">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№9</w:t>
      </w:r>
    </w:p>
    <w:p w:rsidR="00E86990" w:rsidRPr="00030F3B" w:rsidRDefault="00E86990" w:rsidP="00E86990">
      <w:pPr>
        <w:spacing w:before="0" w:after="0"/>
        <w:jc w:val="center"/>
        <w:rPr>
          <w:rFonts w:eastAsia="Times New Roman"/>
          <w:b/>
          <w:sz w:val="28"/>
          <w:szCs w:val="28"/>
        </w:rPr>
      </w:pPr>
      <w:r w:rsidRPr="00030F3B">
        <w:rPr>
          <w:rFonts w:eastAsia="Times New Roman"/>
          <w:b/>
          <w:sz w:val="28"/>
          <w:szCs w:val="28"/>
        </w:rPr>
        <w:t>ДЕКЛАРАЦИЯ</w:t>
      </w:r>
    </w:p>
    <w:p w:rsidR="00E86990" w:rsidRPr="00E86990" w:rsidRDefault="00E86990" w:rsidP="00E86990">
      <w:pPr>
        <w:spacing w:before="0" w:after="0"/>
        <w:ind w:right="50"/>
        <w:jc w:val="center"/>
        <w:rPr>
          <w:rFonts w:eastAsia="Times New Roman"/>
          <w:b/>
          <w:szCs w:val="24"/>
          <w:lang w:eastAsia="en-US"/>
        </w:rPr>
      </w:pPr>
      <w:r w:rsidRPr="00E86990">
        <w:rPr>
          <w:rFonts w:eastAsia="Times New Roman"/>
          <w:b/>
          <w:szCs w:val="24"/>
          <w:lang w:eastAsia="en-US"/>
        </w:rPr>
        <w:t xml:space="preserve">за удостоверяване </w:t>
      </w:r>
      <w:r w:rsidR="00FF59B7">
        <w:rPr>
          <w:rFonts w:eastAsia="Times New Roman"/>
          <w:b/>
          <w:szCs w:val="24"/>
          <w:lang w:eastAsia="en-US"/>
        </w:rPr>
        <w:t>прилагането на системи за управление на качеството</w:t>
      </w:r>
    </w:p>
    <w:p w:rsidR="00E86990" w:rsidRDefault="00E86990" w:rsidP="00E86990">
      <w:pPr>
        <w:spacing w:before="0" w:after="0"/>
        <w:ind w:right="50"/>
        <w:jc w:val="center"/>
        <w:rPr>
          <w:rFonts w:eastAsia="Times New Roman"/>
          <w:color w:val="000000"/>
          <w:szCs w:val="24"/>
          <w:lang w:eastAsia="en-US"/>
        </w:rPr>
      </w:pPr>
    </w:p>
    <w:p w:rsidR="00E86990" w:rsidRPr="00B0179B" w:rsidRDefault="00E86990" w:rsidP="00E86990">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86990" w:rsidRPr="00B0179B" w:rsidRDefault="00E86990" w:rsidP="00E86990">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86990" w:rsidRPr="00B0179B" w:rsidRDefault="00E86990" w:rsidP="00E86990">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86990" w:rsidRPr="00B0179B" w:rsidRDefault="00E86990" w:rsidP="00E86990">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86990" w:rsidRPr="00E95486" w:rsidRDefault="00E86990" w:rsidP="00E86990">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86990" w:rsidRPr="00B0179B" w:rsidRDefault="00E86990" w:rsidP="00E86990">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86990" w:rsidRDefault="00E86990" w:rsidP="00E86990">
      <w:pPr>
        <w:spacing w:after="0"/>
        <w:rPr>
          <w:rFonts w:eastAsia="Times New Roman"/>
          <w:szCs w:val="24"/>
          <w:lang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2D54AC"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E86990" w:rsidRDefault="00E86990" w:rsidP="00E86990">
      <w:pPr>
        <w:spacing w:after="0"/>
        <w:rPr>
          <w:rFonts w:eastAsia="Times New Roman"/>
          <w:b/>
          <w:color w:val="000000"/>
          <w:szCs w:val="24"/>
        </w:rPr>
      </w:pPr>
    </w:p>
    <w:p w:rsidR="00E86990" w:rsidRPr="00030F3B" w:rsidRDefault="00E86990" w:rsidP="00E86990">
      <w:pPr>
        <w:spacing w:before="0" w:after="0"/>
        <w:contextualSpacing/>
        <w:jc w:val="center"/>
        <w:rPr>
          <w:rFonts w:eastAsia="Times New Roman"/>
          <w:b/>
          <w:szCs w:val="24"/>
        </w:rPr>
      </w:pPr>
      <w:r w:rsidRPr="00030F3B">
        <w:rPr>
          <w:rFonts w:eastAsia="Times New Roman"/>
          <w:b/>
          <w:szCs w:val="24"/>
        </w:rPr>
        <w:t>ДЕКЛАРИРАМ, ЧЕ:</w:t>
      </w:r>
    </w:p>
    <w:p w:rsidR="00E86990" w:rsidRDefault="00E86990" w:rsidP="00E86990">
      <w:pPr>
        <w:spacing w:after="0"/>
        <w:rPr>
          <w:rFonts w:eastAsia="Times New Roman"/>
          <w:szCs w:val="24"/>
        </w:rPr>
      </w:pPr>
    </w:p>
    <w:p w:rsidR="00E86990" w:rsidRDefault="00E86990" w:rsidP="00E86990">
      <w:pPr>
        <w:spacing w:after="0"/>
        <w:ind w:firstLine="425"/>
        <w:rPr>
          <w:rFonts w:eastAsia="Times New Roman"/>
          <w:szCs w:val="24"/>
        </w:rPr>
      </w:pPr>
      <w:r>
        <w:rPr>
          <w:rFonts w:eastAsia="Times New Roman"/>
          <w:szCs w:val="24"/>
        </w:rPr>
        <w:t xml:space="preserve">Представляваното от мен дружество </w:t>
      </w:r>
      <w:r w:rsidR="00FF59B7">
        <w:rPr>
          <w:rFonts w:eastAsia="Times New Roman"/>
          <w:szCs w:val="24"/>
        </w:rPr>
        <w:t>прилага системи за управлнение на качеството</w:t>
      </w:r>
      <w:r>
        <w:rPr>
          <w:rFonts w:eastAsia="Times New Roman"/>
          <w:szCs w:val="24"/>
        </w:rPr>
        <w:t xml:space="preserve"> </w:t>
      </w:r>
      <w:r w:rsidR="00FF59B7">
        <w:rPr>
          <w:rFonts w:eastAsia="Times New Roman"/>
          <w:szCs w:val="24"/>
        </w:rPr>
        <w:t>по стандарт и с</w:t>
      </w:r>
      <w:r>
        <w:rPr>
          <w:rFonts w:eastAsia="Times New Roman"/>
          <w:szCs w:val="24"/>
        </w:rPr>
        <w:t xml:space="preserve"> предметен обхват, както следва: </w:t>
      </w:r>
    </w:p>
    <w:p w:rsidR="00E86990" w:rsidRDefault="00E86990" w:rsidP="00E86990">
      <w:pPr>
        <w:spacing w:after="0"/>
        <w:ind w:firstLine="425"/>
        <w:rPr>
          <w:rFonts w:eastAsia="Times New Roman"/>
          <w:szCs w:val="24"/>
        </w:rPr>
      </w:pPr>
      <w:r>
        <w:rPr>
          <w:rFonts w:eastAsia="Times New Roman"/>
          <w:szCs w:val="24"/>
        </w:rPr>
        <w:t>....................................................................................................................................................</w:t>
      </w:r>
    </w:p>
    <w:p w:rsidR="00E86990" w:rsidRDefault="00E86990" w:rsidP="00E86990">
      <w:pPr>
        <w:spacing w:after="0"/>
        <w:ind w:firstLine="425"/>
        <w:rPr>
          <w:rFonts w:eastAsia="Times New Roman"/>
          <w:szCs w:val="24"/>
        </w:rPr>
      </w:pPr>
      <w:r>
        <w:rPr>
          <w:rFonts w:eastAsia="Times New Roman"/>
          <w:szCs w:val="24"/>
        </w:rPr>
        <w:t>....................................................................................................................................................</w:t>
      </w:r>
    </w:p>
    <w:p w:rsidR="00E86990" w:rsidRPr="009424DA" w:rsidRDefault="00E86990" w:rsidP="00E86990">
      <w:pPr>
        <w:spacing w:before="0" w:after="0"/>
        <w:ind w:firstLine="709"/>
        <w:jc w:val="center"/>
        <w:rPr>
          <w:rFonts w:eastAsia="Times New Roman"/>
          <w:i/>
          <w:sz w:val="20"/>
          <w:szCs w:val="20"/>
          <w:lang w:eastAsia="en-US"/>
        </w:rPr>
      </w:pPr>
      <w:r>
        <w:rPr>
          <w:rFonts w:eastAsia="Times New Roman"/>
          <w:i/>
          <w:sz w:val="20"/>
          <w:szCs w:val="20"/>
          <w:lang w:eastAsia="en-US"/>
        </w:rPr>
        <w:t>(</w:t>
      </w:r>
      <w:r w:rsidR="00410950">
        <w:rPr>
          <w:rFonts w:eastAsia="Arial Unicode MS"/>
          <w:bCs/>
          <w:i/>
          <w:sz w:val="20"/>
          <w:szCs w:val="20"/>
          <w:lang w:eastAsia="en-US"/>
        </w:rPr>
        <w:t>у</w:t>
      </w:r>
      <w:r w:rsidRPr="00E86990">
        <w:rPr>
          <w:rFonts w:eastAsia="Arial Unicode MS"/>
          <w:bCs/>
          <w:i/>
          <w:sz w:val="20"/>
          <w:szCs w:val="20"/>
          <w:lang w:eastAsia="en-US"/>
        </w:rPr>
        <w:t>частниците посочват въведения от тях стандарт на система за контрол на качеството, заедно с обхват на сертификата и срок на валидност</w:t>
      </w:r>
      <w:r>
        <w:rPr>
          <w:rFonts w:eastAsia="Times New Roman"/>
          <w:i/>
          <w:sz w:val="20"/>
          <w:szCs w:val="20"/>
          <w:lang w:eastAsia="en-US"/>
        </w:rPr>
        <w:t>)</w:t>
      </w:r>
    </w:p>
    <w:p w:rsidR="00E86990" w:rsidRDefault="00E86990" w:rsidP="00E86990">
      <w:pPr>
        <w:spacing w:after="0"/>
        <w:ind w:firstLine="425"/>
        <w:rPr>
          <w:rFonts w:eastAsia="Times New Roman"/>
          <w:szCs w:val="24"/>
        </w:rPr>
      </w:pPr>
    </w:p>
    <w:p w:rsidR="00E86990" w:rsidRPr="003B45B0" w:rsidRDefault="00E86990" w:rsidP="00E86990">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E86990" w:rsidRPr="003B45B0" w:rsidRDefault="00E86990" w:rsidP="00E86990">
      <w:pPr>
        <w:spacing w:before="0" w:after="0"/>
        <w:ind w:firstLine="426"/>
        <w:rPr>
          <w:szCs w:val="24"/>
        </w:rPr>
      </w:pPr>
    </w:p>
    <w:p w:rsidR="00E86990" w:rsidRPr="003B45B0" w:rsidRDefault="00E86990" w:rsidP="00E8699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E86990" w:rsidRDefault="00E86990" w:rsidP="00E86990">
      <w:pPr>
        <w:spacing w:after="0"/>
        <w:rPr>
          <w:rFonts w:eastAsia="Times New Roman"/>
          <w:szCs w:val="24"/>
        </w:rPr>
      </w:pPr>
    </w:p>
    <w:p w:rsidR="00E86990" w:rsidRDefault="00E86990" w:rsidP="00E86990">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E86990" w:rsidRDefault="00E86990" w:rsidP="00E86990">
      <w:pPr>
        <w:shd w:val="clear" w:color="auto" w:fill="FFFFFF"/>
        <w:tabs>
          <w:tab w:val="num" w:pos="0"/>
          <w:tab w:val="left" w:pos="3870"/>
        </w:tabs>
        <w:spacing w:after="0"/>
        <w:rPr>
          <w:b/>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FF59B7">
        <w:rPr>
          <w:rFonts w:eastAsia="Times New Roman"/>
          <w:b/>
          <w:bCs/>
          <w:i/>
          <w:iCs/>
          <w:szCs w:val="24"/>
        </w:rPr>
        <w:t>10</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 xml:space="preserve">за наличие на </w:t>
      </w:r>
      <w:r w:rsidRPr="00FF59B7">
        <w:rPr>
          <w:b/>
          <w:szCs w:val="24"/>
          <w:lang w:eastAsia="en-US"/>
        </w:rPr>
        <w:t>технически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F59B7" w:rsidRPr="00B0179B" w:rsidRDefault="00FF59B7" w:rsidP="00FF59B7">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F59B7" w:rsidRPr="00B0179B" w:rsidRDefault="00FF59B7" w:rsidP="00FF59B7">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F59B7" w:rsidRPr="00E95486" w:rsidRDefault="00FF59B7" w:rsidP="00FF59B7">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F59B7" w:rsidRPr="00FA02FF" w:rsidRDefault="00FF59B7" w:rsidP="00FF59B7">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2D54AC"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FF59B7" w:rsidRDefault="00FF59B7" w:rsidP="00FF59B7">
      <w:pPr>
        <w:spacing w:after="0"/>
        <w:rPr>
          <w:rFonts w:eastAsia="Times New Roman"/>
          <w:b/>
          <w:color w:val="000000"/>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Поръчката ще бъде изпълнена от следните технически лица:</w:t>
      </w:r>
    </w:p>
    <w:p w:rsidR="003E2BB6" w:rsidRDefault="003E2BB6" w:rsidP="00C94798">
      <w:pPr>
        <w:spacing w:before="0" w:after="0"/>
        <w:ind w:firstLine="357"/>
        <w:rPr>
          <w:rFonts w:eastAsia="Times New Roman"/>
          <w:b/>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794"/>
        <w:gridCol w:w="4043"/>
      </w:tblGrid>
      <w:tr w:rsidR="00BC5E26" w:rsidRPr="00BC5E26" w:rsidTr="00880091">
        <w:trPr>
          <w:jc w:val="center"/>
        </w:trPr>
        <w:tc>
          <w:tcPr>
            <w:tcW w:w="384" w:type="pct"/>
            <w:tcBorders>
              <w:bottom w:val="single" w:sz="4" w:space="0" w:color="auto"/>
            </w:tcBorders>
          </w:tcPr>
          <w:p w:rsidR="00BC5E26" w:rsidRPr="00BC5E26" w:rsidRDefault="00BC5E26" w:rsidP="00BC5E26">
            <w:pPr>
              <w:spacing w:before="0" w:after="0"/>
              <w:ind w:firstLine="357"/>
              <w:rPr>
                <w:rFonts w:eastAsia="Times New Roman"/>
                <w:b/>
                <w:szCs w:val="24"/>
                <w:lang w:eastAsia="en-US"/>
              </w:rPr>
            </w:pPr>
            <w:r w:rsidRPr="00BC5E26">
              <w:rPr>
                <w:rFonts w:eastAsia="Times New Roman"/>
                <w:b/>
                <w:szCs w:val="24"/>
                <w:lang w:eastAsia="en-US"/>
              </w:rPr>
              <w:t>№</w:t>
            </w:r>
          </w:p>
        </w:tc>
        <w:tc>
          <w:tcPr>
            <w:tcW w:w="2504" w:type="pct"/>
            <w:tcBorders>
              <w:bottom w:val="single" w:sz="4" w:space="0" w:color="auto"/>
            </w:tcBorders>
          </w:tcPr>
          <w:p w:rsidR="00BC5E26" w:rsidRPr="00BC5E26" w:rsidRDefault="00BC5E26" w:rsidP="00BC5E26">
            <w:pPr>
              <w:spacing w:before="0" w:after="0"/>
              <w:ind w:firstLine="357"/>
              <w:rPr>
                <w:rFonts w:eastAsia="Times New Roman"/>
                <w:b/>
                <w:szCs w:val="24"/>
                <w:lang w:eastAsia="en-US"/>
              </w:rPr>
            </w:pPr>
            <w:r w:rsidRPr="00BC5E26">
              <w:rPr>
                <w:rFonts w:eastAsia="Times New Roman"/>
                <w:b/>
                <w:szCs w:val="24"/>
                <w:lang w:eastAsia="en-US"/>
              </w:rPr>
              <w:t>Специалист</w:t>
            </w:r>
          </w:p>
          <w:p w:rsidR="00BC5E26" w:rsidRPr="00BC5E26" w:rsidRDefault="00BC5E26" w:rsidP="00BC5E26">
            <w:pPr>
              <w:spacing w:before="0" w:after="0"/>
              <w:ind w:firstLine="357"/>
              <w:rPr>
                <w:rFonts w:eastAsia="Times New Roman"/>
                <w:b/>
                <w:szCs w:val="24"/>
                <w:lang w:eastAsia="en-US"/>
              </w:rPr>
            </w:pPr>
            <w:r w:rsidRPr="00BC5E26">
              <w:rPr>
                <w:rFonts w:eastAsia="Times New Roman"/>
                <w:b/>
                <w:szCs w:val="24"/>
                <w:lang w:eastAsia="en-US"/>
              </w:rPr>
              <w:t>(трите имена)</w:t>
            </w:r>
          </w:p>
          <w:p w:rsidR="00BC5E26" w:rsidRPr="00BC5E26" w:rsidRDefault="00BC5E26" w:rsidP="00BC5E26">
            <w:pPr>
              <w:spacing w:before="0" w:after="0"/>
              <w:ind w:firstLine="357"/>
              <w:rPr>
                <w:rFonts w:eastAsia="Times New Roman"/>
                <w:b/>
                <w:szCs w:val="24"/>
                <w:lang w:eastAsia="en-US"/>
              </w:rPr>
            </w:pPr>
          </w:p>
        </w:tc>
        <w:tc>
          <w:tcPr>
            <w:tcW w:w="2112" w:type="pct"/>
            <w:tcBorders>
              <w:bottom w:val="single" w:sz="4" w:space="0" w:color="auto"/>
            </w:tcBorders>
          </w:tcPr>
          <w:p w:rsidR="00BC5E26" w:rsidRPr="00BC5E26" w:rsidRDefault="00BC5E26" w:rsidP="00BC5E26">
            <w:pPr>
              <w:spacing w:before="0" w:after="0"/>
              <w:ind w:firstLine="357"/>
              <w:rPr>
                <w:rFonts w:eastAsia="Times New Roman"/>
                <w:b/>
                <w:szCs w:val="24"/>
                <w:lang w:eastAsia="en-US"/>
              </w:rPr>
            </w:pPr>
            <w:r w:rsidRPr="00BC5E26">
              <w:rPr>
                <w:rFonts w:eastAsia="Times New Roman"/>
                <w:b/>
                <w:szCs w:val="24"/>
                <w:lang w:eastAsia="en-US"/>
              </w:rPr>
              <w:t>Квалификация/Професионална компетентност</w:t>
            </w:r>
          </w:p>
        </w:tc>
      </w:tr>
      <w:tr w:rsidR="00BC5E26" w:rsidRPr="00BC5E26" w:rsidTr="00880091">
        <w:trPr>
          <w:jc w:val="center"/>
        </w:trPr>
        <w:tc>
          <w:tcPr>
            <w:tcW w:w="384" w:type="pct"/>
            <w:tcBorders>
              <w:top w:val="single" w:sz="4" w:space="0" w:color="auto"/>
              <w:left w:val="single" w:sz="4" w:space="0" w:color="auto"/>
              <w:bottom w:val="single" w:sz="4" w:space="0" w:color="auto"/>
              <w:right w:val="single" w:sz="4" w:space="0" w:color="auto"/>
            </w:tcBorders>
          </w:tcPr>
          <w:p w:rsidR="00BC5E26" w:rsidRPr="00BC5E26" w:rsidRDefault="00BC5E26" w:rsidP="00BC5E26">
            <w:pPr>
              <w:spacing w:before="0" w:after="0"/>
              <w:ind w:firstLine="357"/>
              <w:rPr>
                <w:rFonts w:eastAsia="Times New Roman"/>
                <w:b/>
                <w:i/>
                <w:szCs w:val="24"/>
                <w:lang w:eastAsia="en-US"/>
              </w:rPr>
            </w:pPr>
            <w:r w:rsidRPr="00BC5E26">
              <w:rPr>
                <w:rFonts w:eastAsia="Times New Roman"/>
                <w:b/>
                <w:i/>
                <w:szCs w:val="24"/>
                <w:lang w:eastAsia="en-US"/>
              </w:rPr>
              <w:t>1</w:t>
            </w:r>
          </w:p>
        </w:tc>
        <w:tc>
          <w:tcPr>
            <w:tcW w:w="2504" w:type="pct"/>
            <w:tcBorders>
              <w:top w:val="single" w:sz="4" w:space="0" w:color="auto"/>
              <w:left w:val="single" w:sz="4" w:space="0" w:color="auto"/>
              <w:bottom w:val="single" w:sz="4" w:space="0" w:color="auto"/>
              <w:right w:val="single" w:sz="4" w:space="0" w:color="auto"/>
            </w:tcBorders>
          </w:tcPr>
          <w:p w:rsidR="00BC5E26" w:rsidRPr="00BC5E26" w:rsidRDefault="00BC5E26" w:rsidP="00BC5E26">
            <w:pPr>
              <w:spacing w:before="0" w:after="0"/>
              <w:ind w:firstLine="357"/>
              <w:rPr>
                <w:rFonts w:eastAsia="Times New Roman"/>
                <w:b/>
                <w:i/>
                <w:szCs w:val="24"/>
                <w:lang w:eastAsia="en-US"/>
              </w:rPr>
            </w:pPr>
          </w:p>
        </w:tc>
        <w:tc>
          <w:tcPr>
            <w:tcW w:w="2112" w:type="pct"/>
            <w:tcBorders>
              <w:top w:val="single" w:sz="4" w:space="0" w:color="auto"/>
              <w:left w:val="nil"/>
              <w:bottom w:val="single" w:sz="4" w:space="0" w:color="auto"/>
              <w:right w:val="single" w:sz="4" w:space="0" w:color="auto"/>
            </w:tcBorders>
          </w:tcPr>
          <w:p w:rsidR="00BC5E26" w:rsidRPr="00BC5E26" w:rsidRDefault="00BC5E26" w:rsidP="00BC5E26">
            <w:pPr>
              <w:spacing w:before="0" w:after="0"/>
              <w:ind w:firstLine="357"/>
              <w:rPr>
                <w:rFonts w:eastAsia="Times New Roman"/>
                <w:b/>
                <w:i/>
                <w:szCs w:val="24"/>
                <w:lang w:eastAsia="en-US"/>
              </w:rPr>
            </w:pPr>
            <w:r w:rsidRPr="00BC5E26">
              <w:rPr>
                <w:rFonts w:eastAsia="Times New Roman"/>
                <w:b/>
                <w:i/>
                <w:szCs w:val="24"/>
                <w:lang w:eastAsia="en-US"/>
              </w:rPr>
              <w:t>3</w:t>
            </w:r>
          </w:p>
        </w:tc>
      </w:tr>
      <w:tr w:rsidR="00BC5E26" w:rsidRPr="00BC5E26" w:rsidTr="00880091">
        <w:trPr>
          <w:jc w:val="center"/>
        </w:trPr>
        <w:tc>
          <w:tcPr>
            <w:tcW w:w="384" w:type="pct"/>
            <w:tcBorders>
              <w:top w:val="single" w:sz="4" w:space="0" w:color="auto"/>
            </w:tcBorders>
          </w:tcPr>
          <w:p w:rsidR="00BC5E26" w:rsidRPr="00BC5E26" w:rsidRDefault="00BC5E26" w:rsidP="00BC5E26">
            <w:pPr>
              <w:spacing w:before="0" w:after="0"/>
              <w:ind w:firstLine="357"/>
              <w:rPr>
                <w:rFonts w:eastAsia="Times New Roman"/>
                <w:b/>
                <w:szCs w:val="24"/>
                <w:lang w:eastAsia="en-US"/>
              </w:rPr>
            </w:pPr>
            <w:r>
              <w:rPr>
                <w:rFonts w:eastAsia="Times New Roman"/>
                <w:b/>
                <w:szCs w:val="24"/>
                <w:lang w:eastAsia="en-US"/>
              </w:rPr>
              <w:t>2</w:t>
            </w:r>
          </w:p>
        </w:tc>
        <w:tc>
          <w:tcPr>
            <w:tcW w:w="2504" w:type="pct"/>
            <w:tcBorders>
              <w:top w:val="single" w:sz="4" w:space="0" w:color="auto"/>
            </w:tcBorders>
          </w:tcPr>
          <w:p w:rsidR="00BC5E26" w:rsidRPr="00BC5E26" w:rsidRDefault="00BC5E26" w:rsidP="00BC5E26">
            <w:pPr>
              <w:spacing w:before="0" w:after="0"/>
              <w:ind w:firstLine="357"/>
              <w:rPr>
                <w:rFonts w:eastAsia="Times New Roman"/>
                <w:b/>
                <w:szCs w:val="24"/>
                <w:lang w:eastAsia="en-US"/>
              </w:rPr>
            </w:pPr>
          </w:p>
        </w:tc>
        <w:tc>
          <w:tcPr>
            <w:tcW w:w="2112" w:type="pct"/>
            <w:tcBorders>
              <w:top w:val="single" w:sz="4" w:space="0" w:color="auto"/>
            </w:tcBorders>
          </w:tcPr>
          <w:p w:rsidR="00BC5E26" w:rsidRPr="00BC5E26" w:rsidRDefault="00BC5E26" w:rsidP="00BC5E26">
            <w:pPr>
              <w:spacing w:before="0" w:after="0"/>
              <w:ind w:firstLine="357"/>
              <w:rPr>
                <w:rFonts w:eastAsia="Times New Roman"/>
                <w:b/>
                <w:szCs w:val="24"/>
                <w:lang w:eastAsia="en-US"/>
              </w:rPr>
            </w:pPr>
          </w:p>
        </w:tc>
      </w:tr>
      <w:tr w:rsidR="00BC5E26" w:rsidRPr="00BC5E26" w:rsidTr="00880091">
        <w:trPr>
          <w:jc w:val="center"/>
        </w:trPr>
        <w:tc>
          <w:tcPr>
            <w:tcW w:w="384" w:type="pct"/>
            <w:tcBorders>
              <w:top w:val="single" w:sz="4" w:space="0" w:color="auto"/>
              <w:bottom w:val="single" w:sz="4" w:space="0" w:color="auto"/>
            </w:tcBorders>
          </w:tcPr>
          <w:p w:rsidR="00BC5E26" w:rsidRPr="00BC5E26" w:rsidRDefault="00BC5E26" w:rsidP="00BC5E26">
            <w:pPr>
              <w:spacing w:before="0" w:after="0"/>
              <w:ind w:firstLine="357"/>
              <w:rPr>
                <w:rFonts w:eastAsia="Times New Roman"/>
                <w:b/>
                <w:szCs w:val="24"/>
                <w:lang w:eastAsia="en-US"/>
              </w:rPr>
            </w:pPr>
            <w:r w:rsidRPr="00BC5E26">
              <w:rPr>
                <w:rFonts w:eastAsia="Times New Roman"/>
                <w:b/>
                <w:szCs w:val="24"/>
                <w:lang w:eastAsia="en-US"/>
              </w:rPr>
              <w:t>2</w:t>
            </w:r>
          </w:p>
        </w:tc>
        <w:tc>
          <w:tcPr>
            <w:tcW w:w="2504" w:type="pct"/>
            <w:tcBorders>
              <w:top w:val="single" w:sz="4" w:space="0" w:color="auto"/>
              <w:bottom w:val="single" w:sz="4" w:space="0" w:color="auto"/>
            </w:tcBorders>
          </w:tcPr>
          <w:p w:rsidR="00BC5E26" w:rsidRPr="00BC5E26" w:rsidRDefault="00BC5E26" w:rsidP="00BC5E26">
            <w:pPr>
              <w:spacing w:before="0" w:after="0"/>
              <w:ind w:firstLine="357"/>
              <w:rPr>
                <w:rFonts w:eastAsia="Times New Roman"/>
                <w:b/>
                <w:szCs w:val="24"/>
                <w:lang w:eastAsia="en-US"/>
              </w:rPr>
            </w:pPr>
          </w:p>
        </w:tc>
        <w:tc>
          <w:tcPr>
            <w:tcW w:w="2112" w:type="pct"/>
            <w:tcBorders>
              <w:top w:val="single" w:sz="4" w:space="0" w:color="auto"/>
              <w:bottom w:val="single" w:sz="4" w:space="0" w:color="auto"/>
            </w:tcBorders>
          </w:tcPr>
          <w:p w:rsidR="00BC5E26" w:rsidRPr="00BC5E26" w:rsidRDefault="00BC5E26" w:rsidP="00BC5E26">
            <w:pPr>
              <w:spacing w:before="0" w:after="0"/>
              <w:ind w:firstLine="357"/>
              <w:rPr>
                <w:rFonts w:eastAsia="Times New Roman"/>
                <w:b/>
                <w:szCs w:val="24"/>
                <w:lang w:eastAsia="en-US"/>
              </w:rPr>
            </w:pPr>
          </w:p>
        </w:tc>
      </w:tr>
      <w:tr w:rsidR="00BC5E26" w:rsidRPr="00BC5E26" w:rsidTr="00880091">
        <w:trPr>
          <w:jc w:val="center"/>
        </w:trPr>
        <w:tc>
          <w:tcPr>
            <w:tcW w:w="384" w:type="pct"/>
            <w:tcBorders>
              <w:top w:val="single" w:sz="4" w:space="0" w:color="auto"/>
              <w:bottom w:val="single" w:sz="4" w:space="0" w:color="auto"/>
            </w:tcBorders>
          </w:tcPr>
          <w:p w:rsidR="00BC5E26" w:rsidRPr="00BC5E26" w:rsidRDefault="00BC5E26" w:rsidP="00BC5E26">
            <w:pPr>
              <w:spacing w:before="0" w:after="0"/>
              <w:ind w:firstLine="357"/>
              <w:rPr>
                <w:rFonts w:eastAsia="Times New Roman"/>
                <w:b/>
                <w:szCs w:val="24"/>
                <w:lang w:eastAsia="en-US"/>
              </w:rPr>
            </w:pPr>
            <w:r w:rsidRPr="00BC5E26">
              <w:rPr>
                <w:rFonts w:eastAsia="Times New Roman"/>
                <w:b/>
                <w:szCs w:val="24"/>
                <w:lang w:eastAsia="en-US"/>
              </w:rPr>
              <w:t>3</w:t>
            </w:r>
          </w:p>
        </w:tc>
        <w:tc>
          <w:tcPr>
            <w:tcW w:w="2504" w:type="pct"/>
            <w:tcBorders>
              <w:top w:val="single" w:sz="4" w:space="0" w:color="auto"/>
              <w:bottom w:val="single" w:sz="4" w:space="0" w:color="auto"/>
            </w:tcBorders>
          </w:tcPr>
          <w:p w:rsidR="00BC5E26" w:rsidRPr="00BC5E26" w:rsidRDefault="00BC5E26" w:rsidP="00BC5E26">
            <w:pPr>
              <w:spacing w:before="0" w:after="0"/>
              <w:ind w:firstLine="357"/>
              <w:rPr>
                <w:rFonts w:eastAsia="Times New Roman"/>
                <w:b/>
                <w:szCs w:val="24"/>
                <w:lang w:eastAsia="en-US"/>
              </w:rPr>
            </w:pPr>
          </w:p>
        </w:tc>
        <w:tc>
          <w:tcPr>
            <w:tcW w:w="2112" w:type="pct"/>
            <w:tcBorders>
              <w:top w:val="single" w:sz="4" w:space="0" w:color="auto"/>
              <w:bottom w:val="single" w:sz="4" w:space="0" w:color="auto"/>
            </w:tcBorders>
          </w:tcPr>
          <w:p w:rsidR="00BC5E26" w:rsidRPr="00BC5E26" w:rsidRDefault="00BC5E26" w:rsidP="00BC5E26">
            <w:pPr>
              <w:spacing w:before="0" w:after="0"/>
              <w:ind w:firstLine="357"/>
              <w:rPr>
                <w:rFonts w:eastAsia="Times New Roman"/>
                <w:b/>
                <w:szCs w:val="24"/>
                <w:lang w:eastAsia="en-US"/>
              </w:rPr>
            </w:pPr>
          </w:p>
        </w:tc>
      </w:tr>
      <w:tr w:rsidR="00BC5E26" w:rsidRPr="00BC5E26" w:rsidTr="00880091">
        <w:trPr>
          <w:jc w:val="center"/>
        </w:trPr>
        <w:tc>
          <w:tcPr>
            <w:tcW w:w="384" w:type="pct"/>
            <w:tcBorders>
              <w:top w:val="single" w:sz="4" w:space="0" w:color="auto"/>
              <w:bottom w:val="single" w:sz="4" w:space="0" w:color="auto"/>
            </w:tcBorders>
          </w:tcPr>
          <w:p w:rsidR="00BC5E26" w:rsidRPr="00BC5E26" w:rsidRDefault="00BC5E26" w:rsidP="00BC5E26">
            <w:pPr>
              <w:spacing w:before="0" w:after="0"/>
              <w:ind w:firstLine="357"/>
              <w:rPr>
                <w:rFonts w:eastAsia="Times New Roman"/>
                <w:b/>
                <w:szCs w:val="24"/>
                <w:lang w:eastAsia="en-US"/>
              </w:rPr>
            </w:pPr>
            <w:r w:rsidRPr="00BC5E26">
              <w:rPr>
                <w:rFonts w:eastAsia="Times New Roman"/>
                <w:b/>
                <w:szCs w:val="24"/>
                <w:lang w:eastAsia="en-US"/>
              </w:rPr>
              <w:t>4</w:t>
            </w:r>
          </w:p>
        </w:tc>
        <w:tc>
          <w:tcPr>
            <w:tcW w:w="2504" w:type="pct"/>
            <w:tcBorders>
              <w:top w:val="single" w:sz="4" w:space="0" w:color="auto"/>
              <w:bottom w:val="single" w:sz="4" w:space="0" w:color="auto"/>
            </w:tcBorders>
          </w:tcPr>
          <w:p w:rsidR="00BC5E26" w:rsidRPr="00BC5E26" w:rsidRDefault="00BC5E26" w:rsidP="00BC5E26">
            <w:pPr>
              <w:spacing w:before="0" w:after="0"/>
              <w:ind w:firstLine="357"/>
              <w:rPr>
                <w:rFonts w:eastAsia="Times New Roman"/>
                <w:b/>
                <w:szCs w:val="24"/>
                <w:lang w:eastAsia="en-US"/>
              </w:rPr>
            </w:pPr>
          </w:p>
        </w:tc>
        <w:tc>
          <w:tcPr>
            <w:tcW w:w="2112" w:type="pct"/>
            <w:tcBorders>
              <w:top w:val="single" w:sz="4" w:space="0" w:color="auto"/>
              <w:bottom w:val="single" w:sz="4" w:space="0" w:color="auto"/>
            </w:tcBorders>
          </w:tcPr>
          <w:p w:rsidR="00BC5E26" w:rsidRPr="00BC5E26" w:rsidRDefault="00BC5E26" w:rsidP="00BC5E26">
            <w:pPr>
              <w:spacing w:before="0" w:after="0"/>
              <w:ind w:firstLine="357"/>
              <w:rPr>
                <w:rFonts w:eastAsia="Times New Roman"/>
                <w:b/>
                <w:szCs w:val="24"/>
                <w:lang w:eastAsia="en-US"/>
              </w:rPr>
            </w:pPr>
          </w:p>
        </w:tc>
      </w:tr>
      <w:tr w:rsidR="00BC5E26" w:rsidRPr="00BC5E26" w:rsidTr="00880091">
        <w:trPr>
          <w:jc w:val="center"/>
        </w:trPr>
        <w:tc>
          <w:tcPr>
            <w:tcW w:w="384" w:type="pct"/>
            <w:tcBorders>
              <w:top w:val="single" w:sz="4" w:space="0" w:color="auto"/>
            </w:tcBorders>
          </w:tcPr>
          <w:p w:rsidR="00BC5E26" w:rsidRPr="00BC5E26" w:rsidRDefault="00BC5E26" w:rsidP="00BC5E26">
            <w:pPr>
              <w:spacing w:before="0" w:after="0"/>
              <w:ind w:firstLine="357"/>
              <w:rPr>
                <w:rFonts w:eastAsia="Times New Roman"/>
                <w:b/>
                <w:szCs w:val="24"/>
                <w:lang w:eastAsia="en-US"/>
              </w:rPr>
            </w:pPr>
            <w:r w:rsidRPr="00BC5E26">
              <w:rPr>
                <w:rFonts w:eastAsia="Times New Roman"/>
                <w:b/>
                <w:szCs w:val="24"/>
                <w:lang w:eastAsia="en-US"/>
              </w:rPr>
              <w:t>..</w:t>
            </w:r>
          </w:p>
        </w:tc>
        <w:tc>
          <w:tcPr>
            <w:tcW w:w="2504" w:type="pct"/>
            <w:tcBorders>
              <w:top w:val="single" w:sz="4" w:space="0" w:color="auto"/>
            </w:tcBorders>
          </w:tcPr>
          <w:p w:rsidR="00BC5E26" w:rsidRPr="00BC5E26" w:rsidRDefault="00BC5E26" w:rsidP="00BC5E26">
            <w:pPr>
              <w:spacing w:before="0" w:after="0"/>
              <w:ind w:firstLine="357"/>
              <w:rPr>
                <w:rFonts w:eastAsia="Times New Roman"/>
                <w:b/>
                <w:szCs w:val="24"/>
                <w:lang w:eastAsia="en-US"/>
              </w:rPr>
            </w:pPr>
          </w:p>
        </w:tc>
        <w:tc>
          <w:tcPr>
            <w:tcW w:w="2112" w:type="pct"/>
            <w:tcBorders>
              <w:top w:val="single" w:sz="4" w:space="0" w:color="auto"/>
            </w:tcBorders>
          </w:tcPr>
          <w:p w:rsidR="00BC5E26" w:rsidRPr="00BC5E26" w:rsidRDefault="00BC5E26" w:rsidP="00BC5E26">
            <w:pPr>
              <w:spacing w:before="0" w:after="0"/>
              <w:ind w:firstLine="357"/>
              <w:rPr>
                <w:rFonts w:eastAsia="Times New Roman"/>
                <w:b/>
                <w:szCs w:val="24"/>
                <w:lang w:eastAsia="en-US"/>
              </w:rPr>
            </w:pPr>
          </w:p>
        </w:tc>
      </w:tr>
    </w:tbl>
    <w:p w:rsidR="00BC5E26" w:rsidRDefault="00BC5E26" w:rsidP="00C94798">
      <w:pPr>
        <w:spacing w:before="0" w:after="0"/>
        <w:ind w:firstLine="357"/>
        <w:rPr>
          <w:rFonts w:eastAsia="Times New Roman"/>
          <w:b/>
          <w:szCs w:val="24"/>
          <w:lang w:eastAsia="en-US"/>
        </w:rPr>
      </w:pPr>
    </w:p>
    <w:p w:rsidR="00BC5E26" w:rsidRDefault="00BC5E26" w:rsidP="00C94798">
      <w:pPr>
        <w:spacing w:before="0" w:after="0"/>
        <w:ind w:firstLine="357"/>
        <w:rPr>
          <w:rFonts w:eastAsia="Times New Roman"/>
          <w:b/>
          <w:szCs w:val="24"/>
          <w:lang w:eastAsia="en-US"/>
        </w:rPr>
      </w:pPr>
    </w:p>
    <w:p w:rsidR="00BC5E26" w:rsidRDefault="00BC5E26" w:rsidP="00C94798">
      <w:pPr>
        <w:spacing w:before="0" w:after="0"/>
        <w:ind w:firstLine="357"/>
        <w:rPr>
          <w:rFonts w:eastAsia="Times New Roman"/>
          <w:b/>
          <w:szCs w:val="24"/>
          <w:lang w:eastAsia="en-US"/>
        </w:rPr>
      </w:pPr>
    </w:p>
    <w:p w:rsidR="00BC5E26" w:rsidRDefault="00BC5E26" w:rsidP="00C94798">
      <w:pPr>
        <w:spacing w:before="0" w:after="0"/>
        <w:ind w:firstLine="357"/>
        <w:rPr>
          <w:rFonts w:eastAsia="Times New Roman"/>
          <w:b/>
          <w:szCs w:val="24"/>
          <w:lang w:eastAsia="en-US"/>
        </w:rPr>
      </w:pPr>
    </w:p>
    <w:p w:rsidR="009B6D6F" w:rsidRDefault="009B6D6F" w:rsidP="009B6D6F">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BE77A0" w:rsidRDefault="00BE77A0" w:rsidP="00BE77A0">
      <w:pPr>
        <w:spacing w:before="0" w:after="0"/>
        <w:ind w:firstLine="426"/>
        <w:rPr>
          <w:szCs w:val="24"/>
        </w:rPr>
      </w:pPr>
    </w:p>
    <w:p w:rsidR="00BE77A0" w:rsidRDefault="00BE77A0" w:rsidP="00BE77A0">
      <w:pPr>
        <w:spacing w:before="0" w:after="0"/>
        <w:ind w:firstLine="426"/>
        <w:rPr>
          <w:szCs w:val="24"/>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4C1C7D">
      <w:pPr>
        <w:autoSpaceDE w:val="0"/>
        <w:autoSpaceDN w:val="0"/>
        <w:adjustRightInd w:val="0"/>
        <w:spacing w:before="0" w:after="0"/>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FA07D0">
        <w:rPr>
          <w:b/>
          <w:i/>
          <w:szCs w:val="24"/>
        </w:rPr>
        <w:t>11</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B0179B" w:rsidRDefault="00D62A46" w:rsidP="00D62A46">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62A46" w:rsidRPr="00F043AC" w:rsidRDefault="00D62A46" w:rsidP="00F47BC6">
      <w:pPr>
        <w:spacing w:after="0"/>
        <w:rPr>
          <w:bCs/>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4C1C7D"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w:t>
      </w:r>
      <w:r w:rsidR="003B3819">
        <w:rPr>
          <w:rFonts w:eastAsia="Times New Roman"/>
          <w:color w:val="000000"/>
          <w:sz w:val="22"/>
        </w:rPr>
        <w:t>абели ниско и средно напрежение</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xml:space="preserve"> предлагам представляваният от мен участник </w:t>
      </w:r>
      <w:r w:rsidR="00F47BC6">
        <w:rPr>
          <w:rFonts w:eastAsia="Times New Roman"/>
          <w:szCs w:val="24"/>
          <w:lang w:eastAsia="en-US"/>
        </w:rPr>
        <w:t>да</w:t>
      </w:r>
      <w:r w:rsidRPr="00B0179B">
        <w:rPr>
          <w:rFonts w:eastAsia="Times New Roman"/>
          <w:szCs w:val="24"/>
          <w:lang w:val="en-US" w:eastAsia="en-US"/>
        </w:rPr>
        <w:t xml:space="preserve"> организира и изпълни поръчката при следните условия:</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r w:rsidRPr="00BB45EA">
        <w:rPr>
          <w:rFonts w:eastAsia="Times New Roman"/>
          <w:szCs w:val="24"/>
          <w:lang w:val="ru-RU" w:eastAsia="en-US"/>
        </w:rPr>
        <w:t>Запознати сме със съдържанието на проекта на договор и приемаме клаузите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проекто-договора, получаването, на които потвърждаваме с настоящото, се съгласяваме </w:t>
      </w:r>
      <w:r w:rsidR="0005167C">
        <w:rPr>
          <w:rFonts w:eastAsia="Times New Roman"/>
          <w:szCs w:val="24"/>
        </w:rPr>
        <w:t>с всички поставени</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05167C" w:rsidRDefault="0005167C" w:rsidP="0005167C">
      <w:pPr>
        <w:spacing w:before="0" w:after="0"/>
      </w:pPr>
    </w:p>
    <w:p w:rsidR="0005167C" w:rsidRDefault="0005167C" w:rsidP="0005167C">
      <w:pPr>
        <w:spacing w:before="0" w:after="0"/>
      </w:pPr>
    </w:p>
    <w:p w:rsidR="00857252" w:rsidRPr="0005167C" w:rsidRDefault="00857252" w:rsidP="0005167C">
      <w:pPr>
        <w:pStyle w:val="aff0"/>
        <w:numPr>
          <w:ilvl w:val="0"/>
          <w:numId w:val="31"/>
        </w:numPr>
        <w:spacing w:before="0" w:after="0"/>
        <w:rPr>
          <w:rFonts w:eastAsia="Times New Roman"/>
          <w:szCs w:val="24"/>
        </w:rPr>
      </w:pPr>
      <w:r w:rsidRPr="0005167C">
        <w:rPr>
          <w:rFonts w:eastAsia="Times New Roman"/>
          <w:szCs w:val="24"/>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05167C">
        <w:rPr>
          <w:rFonts w:eastAsia="Times New Roman"/>
          <w:szCs w:val="24"/>
        </w:rPr>
        <w:t>я</w:t>
      </w:r>
      <w:r w:rsidRPr="0005167C">
        <w:rPr>
          <w:rFonts w:eastAsia="Times New Roman"/>
          <w:szCs w:val="24"/>
        </w:rPr>
        <w:t xml:space="preserve"> срок: </w:t>
      </w:r>
    </w:p>
    <w:p w:rsidR="0075461F" w:rsidRDefault="0075461F" w:rsidP="00857252">
      <w:pPr>
        <w:suppressAutoHyphens/>
        <w:spacing w:before="0" w:after="0"/>
        <w:ind w:firstLine="425"/>
        <w:rPr>
          <w:rFonts w:eastAsia="Times New Roman"/>
          <w:szCs w:val="24"/>
        </w:rPr>
      </w:pPr>
    </w:p>
    <w:p w:rsidR="00AD63F1" w:rsidRPr="00AD63F1" w:rsidRDefault="00AD63F1" w:rsidP="00AD63F1">
      <w:pPr>
        <w:numPr>
          <w:ilvl w:val="0"/>
          <w:numId w:val="27"/>
        </w:numPr>
        <w:spacing w:before="0" w:after="0"/>
        <w:ind w:left="1429"/>
        <w:contextualSpacing/>
        <w:jc w:val="left"/>
        <w:rPr>
          <w:rFonts w:eastAsia="Times New Roman"/>
          <w:szCs w:val="24"/>
        </w:rPr>
      </w:pPr>
      <w:r w:rsidRPr="00AD63F1">
        <w:rPr>
          <w:rFonts w:eastAsia="Times New Roman"/>
          <w:b/>
          <w:szCs w:val="24"/>
        </w:rPr>
        <w:t xml:space="preserve"> „СРОК ЗА изпълнение </w:t>
      </w:r>
      <w:r w:rsidRPr="00AD63F1">
        <w:rPr>
          <w:rFonts w:eastAsia="Times New Roman"/>
          <w:szCs w:val="24"/>
        </w:rPr>
        <w:t>………………. календарни дни</w:t>
      </w:r>
    </w:p>
    <w:p w:rsidR="00AD63F1" w:rsidRPr="00AD63F1" w:rsidRDefault="00AD63F1" w:rsidP="00AD63F1">
      <w:pPr>
        <w:spacing w:before="0" w:after="0"/>
        <w:ind w:left="1429"/>
        <w:contextualSpacing/>
        <w:rPr>
          <w:rFonts w:eastAsia="Times New Roman"/>
          <w:szCs w:val="24"/>
        </w:rPr>
      </w:pPr>
      <w:r w:rsidRPr="00AD63F1">
        <w:rPr>
          <w:rFonts w:eastAsia="Times New Roman"/>
          <w:szCs w:val="24"/>
        </w:rPr>
        <w:t xml:space="preserve">/Забележка:  </w:t>
      </w:r>
      <w:r w:rsidRPr="00AD63F1">
        <w:rPr>
          <w:rFonts w:eastAsia="Times New Roman"/>
          <w:b/>
          <w:szCs w:val="24"/>
        </w:rPr>
        <w:t>до 90 календарни дни</w:t>
      </w:r>
      <w:r w:rsidRPr="00AD63F1">
        <w:rPr>
          <w:rFonts w:eastAsia="Times New Roman"/>
          <w:szCs w:val="24"/>
        </w:rPr>
        <w:t xml:space="preserve"> след подписване на акт обр.2а от НАРЕДБА № 3 от 31.07.2003 г. за съставяне на актове и протоколи по време на строителството /</w:t>
      </w:r>
    </w:p>
    <w:p w:rsidR="00AD63F1" w:rsidRPr="00AD63F1" w:rsidRDefault="00AD63F1" w:rsidP="00AD63F1">
      <w:pPr>
        <w:numPr>
          <w:ilvl w:val="0"/>
          <w:numId w:val="27"/>
        </w:numPr>
        <w:spacing w:before="0" w:after="0"/>
        <w:ind w:left="1429"/>
        <w:contextualSpacing/>
        <w:jc w:val="left"/>
        <w:rPr>
          <w:rFonts w:eastAsia="Times New Roman"/>
          <w:b/>
          <w:szCs w:val="24"/>
        </w:rPr>
      </w:pPr>
      <w:r w:rsidRPr="00AD63F1">
        <w:rPr>
          <w:rFonts w:eastAsia="Times New Roman"/>
          <w:b/>
          <w:szCs w:val="24"/>
          <w:lang w:val="en-US" w:eastAsia="en-US"/>
        </w:rPr>
        <w:t>ГАРАНЦИОНЕН СРОК</w:t>
      </w:r>
      <w:r w:rsidRPr="00AD63F1">
        <w:rPr>
          <w:rFonts w:eastAsia="Times New Roman"/>
          <w:szCs w:val="24"/>
          <w:lang w:val="en-US" w:eastAsia="en-US"/>
        </w:rPr>
        <w:t xml:space="preserve"> </w:t>
      </w:r>
      <w:r w:rsidRPr="00AD63F1">
        <w:rPr>
          <w:rFonts w:eastAsia="Times New Roman"/>
          <w:szCs w:val="24"/>
          <w:lang w:eastAsia="en-US"/>
        </w:rPr>
        <w:t>………………………………………</w:t>
      </w:r>
    </w:p>
    <w:p w:rsidR="00AD63F1" w:rsidRPr="00AD63F1" w:rsidRDefault="00AD63F1" w:rsidP="00AD63F1">
      <w:pPr>
        <w:spacing w:before="0" w:after="0"/>
        <w:ind w:left="1068"/>
        <w:rPr>
          <w:rFonts w:eastAsia="Times New Roman"/>
          <w:szCs w:val="24"/>
        </w:rPr>
      </w:pPr>
      <w:r w:rsidRPr="00AD63F1">
        <w:rPr>
          <w:rFonts w:eastAsia="Times New Roman"/>
          <w:b/>
          <w:szCs w:val="24"/>
          <w:lang w:eastAsia="en-US"/>
        </w:rPr>
        <w:t xml:space="preserve">      /</w:t>
      </w:r>
      <w:r w:rsidRPr="00AD63F1">
        <w:rPr>
          <w:rFonts w:eastAsia="Times New Roman"/>
          <w:szCs w:val="24"/>
          <w:lang w:eastAsia="en-US"/>
        </w:rPr>
        <w:t xml:space="preserve">Забележка: </w:t>
      </w:r>
      <w:r w:rsidRPr="00AD63F1">
        <w:rPr>
          <w:rFonts w:eastAsia="Times New Roman"/>
          <w:szCs w:val="24"/>
        </w:rPr>
        <w:t>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AD63F1">
        <w:rPr>
          <w:rFonts w:eastAsia="Times New Roman"/>
          <w:b/>
          <w:szCs w:val="24"/>
          <w:lang w:eastAsia="en-US"/>
        </w:rPr>
        <w:t>/</w:t>
      </w:r>
    </w:p>
    <w:p w:rsidR="0075461F" w:rsidRPr="005B3551" w:rsidRDefault="0075461F" w:rsidP="001649D9">
      <w:pPr>
        <w:spacing w:before="0" w:after="0"/>
        <w:ind w:firstLine="426"/>
        <w:rPr>
          <w:rFonts w:eastAsia="Times New Roman"/>
          <w:i/>
          <w:sz w:val="20"/>
          <w:szCs w:val="20"/>
        </w:rPr>
      </w:pPr>
    </w:p>
    <w:p w:rsidR="00BB45EA" w:rsidRPr="00BB45EA" w:rsidRDefault="00BB45EA" w:rsidP="00CE71C8">
      <w:pPr>
        <w:spacing w:before="0" w:after="0"/>
        <w:ind w:firstLine="426"/>
        <w:jc w:val="left"/>
        <w:rPr>
          <w:rFonts w:eastAsia="Times New Roman"/>
          <w:szCs w:val="24"/>
          <w:lang w:val="en-US" w:eastAsia="en-US"/>
        </w:rPr>
      </w:pPr>
      <w:r w:rsidRPr="00BB45EA">
        <w:rPr>
          <w:rFonts w:eastAsia="Times New Roman"/>
          <w:b/>
          <w:szCs w:val="24"/>
          <w:lang w:val="en-US" w:eastAsia="en-US"/>
        </w:rPr>
        <w:t>Приложения</w:t>
      </w:r>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lastRenderedPageBreak/>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w:t>
      </w:r>
      <w:r w:rsidR="00F56D21">
        <w:rPr>
          <w:rFonts w:eastAsia="Times New Roman"/>
          <w:b/>
          <w:bCs/>
          <w:i/>
          <w:szCs w:val="24"/>
          <w:lang w:val="ru-RU" w:eastAsia="en-US"/>
        </w:rPr>
        <w:t>2</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Р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(трите имена)</w:t>
      </w:r>
    </w:p>
    <w:p w:rsidR="00E37DDE" w:rsidRPr="00E37DDE" w:rsidRDefault="00E37DDE" w:rsidP="00E37DDE">
      <w:pPr>
        <w:spacing w:before="0" w:after="0"/>
        <w:rPr>
          <w:rFonts w:eastAsia="Times New Roman"/>
          <w:i/>
          <w:szCs w:val="24"/>
          <w:lang w:eastAsia="en-US"/>
        </w:rPr>
      </w:pPr>
      <w:r w:rsidRPr="00E37DDE">
        <w:rPr>
          <w:rFonts w:eastAsia="Times New Roman"/>
          <w:szCs w:val="24"/>
          <w:lang w:val="en-GB" w:eastAsia="en-US"/>
        </w:rPr>
        <w:t>данни по документ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(номер на лична карта, дата, орган и място на издаването)</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в качеството си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(длъжност)</w:t>
      </w:r>
    </w:p>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на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(наименование на участника)</w:t>
      </w:r>
    </w:p>
    <w:p w:rsidR="00E37DDE" w:rsidRPr="00724753" w:rsidRDefault="00E37DDE" w:rsidP="00E37DDE">
      <w:pPr>
        <w:spacing w:before="0" w:after="0"/>
        <w:rPr>
          <w:rFonts w:eastAsia="Times New Roman"/>
          <w:b/>
          <w:bCs/>
          <w:szCs w:val="24"/>
          <w:lang w:eastAsia="en-US"/>
        </w:rPr>
      </w:pPr>
      <w:r w:rsidRPr="00E37DDE">
        <w:rPr>
          <w:rFonts w:eastAsia="Times New Roman"/>
          <w:szCs w:val="24"/>
          <w:lang w:val="en-GB" w:eastAsia="en-US"/>
        </w:rPr>
        <w:t>ЕИК/БУЛСТАТ................................................, – участник в процедура за възлагане на обществена поръчка с предмет</w:t>
      </w:r>
      <w:r w:rsidR="00724753">
        <w:rPr>
          <w:rFonts w:eastAsia="Times New Roman"/>
          <w:szCs w:val="24"/>
          <w:lang w:eastAsia="en-US"/>
        </w:rPr>
        <w:t xml:space="preserve">: </w:t>
      </w:r>
      <w:r w:rsidR="00724753" w:rsidRPr="00AC3DF3">
        <w:rPr>
          <w:rFonts w:eastAsia="Times New Roman"/>
          <w:color w:val="000000"/>
          <w:sz w:val="22"/>
        </w:rPr>
        <w:t>Изграждане на трансформаторен пост в ПИ 63427.2.5735 - крайбрежна ивица на гр. Русе, в това число реконструкция на съществуващи к</w:t>
      </w:r>
      <w:r w:rsidR="00724753">
        <w:rPr>
          <w:rFonts w:eastAsia="Times New Roman"/>
          <w:color w:val="000000"/>
          <w:sz w:val="22"/>
        </w:rPr>
        <w:t>абели ниско и средно напрежение</w:t>
      </w:r>
      <w:r w:rsidR="00C9540E">
        <w:rPr>
          <w:rFonts w:eastAsia="Times New Roman"/>
          <w:szCs w:val="24"/>
          <w:lang w:val="en-US" w:eastAsia="en-US"/>
        </w:rPr>
        <w:t>.</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Д Е К Л А Р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7DDE" w:rsidRPr="00E37DDE" w:rsidRDefault="00E37DDE" w:rsidP="00E37DDE">
      <w:pPr>
        <w:spacing w:before="0" w:after="0"/>
        <w:rPr>
          <w:rFonts w:eastAsia="Times New Roman"/>
          <w:szCs w:val="24"/>
          <w:u w:val="single"/>
          <w:lang w:eastAsia="en-US"/>
        </w:rPr>
      </w:pPr>
    </w:p>
    <w:p w:rsidR="00E37DDE" w:rsidRDefault="00E37DDE" w:rsidP="00E37DDE">
      <w:pPr>
        <w:spacing w:before="0" w:after="0" w:line="360" w:lineRule="auto"/>
        <w:ind w:firstLine="720"/>
        <w:rPr>
          <w:rFonts w:eastAsia="Times New Roman"/>
          <w:szCs w:val="24"/>
          <w:lang w:val="ru-RU" w:eastAsia="en-US"/>
        </w:rPr>
      </w:pPr>
      <w:r w:rsidRPr="00E37DDE">
        <w:rPr>
          <w:rFonts w:eastAsia="Times New Roman"/>
          <w:szCs w:val="24"/>
          <w:lang w:val="ru-RU" w:eastAsia="en-US"/>
        </w:rPr>
        <w:t>Известна ми е отговорността по чл. 313 от Наказателния кодекс.</w:t>
      </w:r>
    </w:p>
    <w:p w:rsidR="00E37DDE" w:rsidRDefault="00E37DDE" w:rsidP="00E37DDE">
      <w:pPr>
        <w:spacing w:before="0" w:after="0" w:line="360" w:lineRule="auto"/>
        <w:ind w:firstLine="720"/>
        <w:rPr>
          <w:rFonts w:eastAsia="Times New Roman"/>
          <w:szCs w:val="24"/>
          <w:lang w:val="ru-RU" w:eastAsia="en-US"/>
        </w:rPr>
      </w:pPr>
    </w:p>
    <w:p w:rsidR="00E37DDE" w:rsidRDefault="00E37DDE" w:rsidP="00E37DDE">
      <w:pPr>
        <w:spacing w:before="0" w:after="0" w:line="360" w:lineRule="auto"/>
        <w:ind w:firstLine="720"/>
        <w:rPr>
          <w:rFonts w:eastAsia="Times New Roman"/>
          <w:szCs w:val="24"/>
          <w:lang w:val="ru-RU" w:eastAsia="en-US"/>
        </w:rPr>
      </w:pP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r w:rsidRPr="00E37DDE">
        <w:rPr>
          <w:rFonts w:eastAsia="Times New Roman"/>
          <w:b/>
          <w:bCs/>
          <w:i/>
          <w:iCs/>
          <w:sz w:val="18"/>
          <w:szCs w:val="18"/>
          <w:u w:val="single"/>
          <w:lang w:val="ru-RU" w:eastAsia="en-US"/>
        </w:rPr>
        <w:t>Забележка</w:t>
      </w:r>
      <w:r w:rsidRPr="00E37DDE">
        <w:rPr>
          <w:rFonts w:eastAsia="Times New Roman"/>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свързани с данъци и осигуровки:</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Национална агенция по приходите: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телефон на НАП - 0700 18 700; интернет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опазване на околната среда: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околната среда и водите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център на МОСВ:</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работи за посетители всеки работен ден от 14 до 17 ч.</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1000 София, ул. "У. Гладстон" № 67</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940 6331</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закрила на заетостта и условията на труд:</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труда и социалната политика: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http://www.mlsp.government.bg</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 xml:space="preserve">София 1051, ул. Триадица №2 </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F56D21">
        <w:rPr>
          <w:b/>
          <w:i/>
          <w:szCs w:val="24"/>
        </w:rPr>
        <w:t>3</w:t>
      </w:r>
    </w:p>
    <w:p w:rsidR="00C3170B" w:rsidRDefault="00C3170B" w:rsidP="00B0179B">
      <w:pPr>
        <w:spacing w:before="0" w:after="0"/>
        <w:jc w:val="center"/>
        <w:rPr>
          <w:rFonts w:eastAsia="Times New Roman"/>
          <w:b/>
          <w:color w:val="000000"/>
          <w:szCs w:val="24"/>
          <w:lang w:eastAsia="en-US"/>
        </w:rPr>
      </w:pPr>
    </w:p>
    <w:p w:rsidR="00C3170B" w:rsidRPr="0005167C" w:rsidRDefault="00B0179B" w:rsidP="0005167C">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C9540E" w:rsidRPr="00C9540E">
        <w:rPr>
          <w:lang w:eastAsia="en-US"/>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предлагам:</w:t>
      </w: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Pr>
          <w:rFonts w:eastAsia="Verdana-Bold"/>
          <w:b/>
          <w:szCs w:val="24"/>
          <w:lang w:eastAsia="en-US"/>
        </w:rPr>
        <w:t xml:space="preserve">, </w:t>
      </w:r>
    </w:p>
    <w:p w:rsidR="00DC6D3D" w:rsidRDefault="00DC6D3D" w:rsidP="00DC6D3D">
      <w:pPr>
        <w:autoSpaceDE w:val="0"/>
        <w:autoSpaceDN w:val="0"/>
        <w:adjustRightInd w:val="0"/>
        <w:spacing w:before="0" w:after="0"/>
        <w:ind w:firstLine="426"/>
        <w:rPr>
          <w:rFonts w:eastAsia="Times New Roman"/>
          <w:b/>
          <w:szCs w:val="24"/>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цена от участниците не следва да надвишава максимално допустимата </w:t>
      </w:r>
      <w:r>
        <w:rPr>
          <w:i/>
          <w:sz w:val="20"/>
          <w:szCs w:val="20"/>
          <w:lang w:eastAsia="en-US"/>
        </w:rPr>
        <w:t>обща</w:t>
      </w:r>
      <w:r w:rsidR="00F56D21">
        <w:rPr>
          <w:i/>
          <w:sz w:val="20"/>
          <w:szCs w:val="20"/>
          <w:lang w:eastAsia="en-US"/>
        </w:rPr>
        <w:t xml:space="preserve"> прогнозна</w:t>
      </w:r>
      <w:r>
        <w:rPr>
          <w:i/>
          <w:sz w:val="20"/>
          <w:szCs w:val="20"/>
          <w:lang w:eastAsia="en-US"/>
        </w:rPr>
        <w:t xml:space="preserve"> </w:t>
      </w:r>
      <w:r w:rsidRPr="00B0179B">
        <w:rPr>
          <w:i/>
          <w:sz w:val="20"/>
          <w:szCs w:val="20"/>
          <w:lang w:eastAsia="en-US"/>
        </w:rPr>
        <w:t>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0E5276" w:rsidRDefault="000E5276" w:rsidP="00DC6D3D">
      <w:pPr>
        <w:autoSpaceDE w:val="0"/>
        <w:autoSpaceDN w:val="0"/>
        <w:adjustRightInd w:val="0"/>
        <w:spacing w:before="0" w:after="0"/>
        <w:ind w:firstLine="708"/>
        <w:rPr>
          <w:rFonts w:eastAsia="Verdana-Bold"/>
          <w:szCs w:val="24"/>
          <w:lang w:eastAsia="en-US"/>
        </w:rPr>
      </w:pPr>
    </w:p>
    <w:p w:rsidR="000E5276" w:rsidRPr="00C9540E" w:rsidRDefault="000E5276" w:rsidP="00C9540E">
      <w:pPr>
        <w:ind w:firstLine="720"/>
        <w:rPr>
          <w:rFonts w:eastAsia="Times New Roman"/>
          <w:b/>
          <w:szCs w:val="24"/>
          <w:lang w:val="en-US"/>
        </w:rPr>
      </w:pPr>
      <w:r w:rsidRPr="000E5276">
        <w:rPr>
          <w:rFonts w:eastAsia="Verdana-Bold"/>
          <w:i/>
          <w:szCs w:val="24"/>
          <w:lang w:eastAsia="en-US"/>
        </w:rPr>
        <w:t xml:space="preserve">Забележка: </w:t>
      </w:r>
      <w:r w:rsidRPr="000E5276">
        <w:rPr>
          <w:rFonts w:eastAsia="Times New Roman"/>
          <w:i/>
          <w:szCs w:val="24"/>
        </w:rPr>
        <w:t>Участниците</w:t>
      </w:r>
      <w:r w:rsidRPr="000E5276">
        <w:rPr>
          <w:rFonts w:eastAsia="Times New Roman"/>
          <w:i/>
          <w:color w:val="000000"/>
          <w:szCs w:val="24"/>
          <w:shd w:val="clear" w:color="auto" w:fill="FFFFFF"/>
        </w:rPr>
        <w:t xml:space="preserve"> да представят количествено-стойностна сметка за видовете СМР. В единичните цени да се включат всички операции, които технологично са необходими за изпълнение на конкретния вид СМР до окончателното му завършване. В случай, че в единичната цена не са включени цени на съпътстващи операции, необходими за извършване на даден вид СМР, същите ще се извършват за сметка на Изпълнителя. Всички непредвидени разходи са за сметка на Изпълнителя</w:t>
      </w:r>
      <w:r w:rsidRPr="00C9540E">
        <w:rPr>
          <w:rFonts w:eastAsia="Times New Roman"/>
          <w:color w:val="000000"/>
          <w:szCs w:val="24"/>
          <w:shd w:val="clear" w:color="auto" w:fill="FFFFFF"/>
        </w:rPr>
        <w:t>.</w:t>
      </w:r>
      <w:r w:rsidR="00C9540E" w:rsidRPr="00C9540E">
        <w:rPr>
          <w:rFonts w:eastAsia="Times New Roman"/>
          <w:color w:val="000000"/>
          <w:szCs w:val="24"/>
        </w:rPr>
        <w:t xml:space="preserve"> </w:t>
      </w:r>
      <w:r w:rsidR="00C9540E" w:rsidRPr="00C9540E">
        <w:rPr>
          <w:rFonts w:eastAsia="Verdana-Bold"/>
          <w:szCs w:val="24"/>
          <w:lang w:eastAsia="en-US"/>
        </w:rPr>
        <w:t xml:space="preserve">КСС да е придружено с анализи на видовете дейности. </w:t>
      </w:r>
      <w:bookmarkStart w:id="2" w:name="_GoBack"/>
      <w:bookmarkEnd w:id="2"/>
    </w:p>
    <w:p w:rsidR="00C9540E" w:rsidRDefault="00C9540E" w:rsidP="000E5276">
      <w:pPr>
        <w:autoSpaceDE w:val="0"/>
        <w:autoSpaceDN w:val="0"/>
        <w:adjustRightInd w:val="0"/>
        <w:spacing w:before="0" w:after="0"/>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lastRenderedPageBreak/>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Default="00920433" w:rsidP="00B0179B">
      <w:pPr>
        <w:tabs>
          <w:tab w:val="left" w:pos="0"/>
        </w:tabs>
        <w:spacing w:before="0" w:after="0" w:line="276" w:lineRule="auto"/>
        <w:ind w:firstLine="425"/>
      </w:pPr>
    </w:p>
    <w:p w:rsidR="00342A3C" w:rsidRPr="00C9540E" w:rsidRDefault="003A5786" w:rsidP="00342A3C">
      <w:pPr>
        <w:ind w:firstLine="720"/>
        <w:rPr>
          <w:rFonts w:eastAsia="Times New Roman"/>
          <w:b/>
          <w:szCs w:val="24"/>
          <w:lang w:val="en-US"/>
        </w:rPr>
      </w:pPr>
      <w:r>
        <w:t>Приложение: Остойностено</w:t>
      </w:r>
      <w:r w:rsidR="00920433" w:rsidRPr="00DE0813">
        <w:t xml:space="preserve"> КСС</w:t>
      </w:r>
      <w:r w:rsidR="00342A3C">
        <w:t xml:space="preserve">, </w:t>
      </w:r>
      <w:r w:rsidR="00342A3C" w:rsidRPr="00C9540E">
        <w:rPr>
          <w:rFonts w:eastAsia="Verdana-Bold"/>
          <w:szCs w:val="24"/>
          <w:lang w:eastAsia="en-US"/>
        </w:rPr>
        <w:t xml:space="preserve">придружено с анализи на видовете дейности. </w:t>
      </w:r>
    </w:p>
    <w:p w:rsidR="00920433" w:rsidRPr="0005167C" w:rsidRDefault="00920433" w:rsidP="0005167C">
      <w:pPr>
        <w:tabs>
          <w:tab w:val="left" w:pos="0"/>
        </w:tabs>
        <w:spacing w:before="0" w:after="0" w:line="276" w:lineRule="auto"/>
        <w:ind w:firstLine="425"/>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05167C">
      <w:pPr>
        <w:spacing w:before="0" w:after="0"/>
        <w:rPr>
          <w:sz w:val="22"/>
        </w:rPr>
      </w:pPr>
    </w:p>
    <w:sectPr w:rsidR="004E201A" w:rsidRPr="0073158F"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20" w:rsidRDefault="00C73420" w:rsidP="00934AC1">
      <w:pPr>
        <w:spacing w:before="0" w:after="0"/>
      </w:pPr>
      <w:r>
        <w:separator/>
      </w:r>
    </w:p>
  </w:endnote>
  <w:endnote w:type="continuationSeparator" w:id="0">
    <w:p w:rsidR="00C73420" w:rsidRDefault="00C73420"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91" w:rsidRPr="0073158F" w:rsidRDefault="00880091"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AA0725">
      <w:rPr>
        <w:noProof/>
      </w:rPr>
      <w:t>18</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20" w:rsidRDefault="00C73420" w:rsidP="00934AC1">
      <w:pPr>
        <w:spacing w:before="0" w:after="0"/>
      </w:pPr>
      <w:r>
        <w:separator/>
      </w:r>
    </w:p>
  </w:footnote>
  <w:footnote w:type="continuationSeparator" w:id="0">
    <w:p w:rsidR="00C73420" w:rsidRDefault="00C73420" w:rsidP="00934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91" w:rsidRDefault="00880091"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880091" w:rsidRDefault="00880091" w:rsidP="0051116A"/>
              </w:txbxContent>
            </v:textbox>
          </v:shape>
        </v:group>
        <o:OLEObject Type="Embed" ProgID="PBrush" ShapeID="_x0000_s2050" DrawAspect="Content" ObjectID="_1595143171"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F7358EE"/>
    <w:multiLevelType w:val="hybridMultilevel"/>
    <w:tmpl w:val="592C533A"/>
    <w:lvl w:ilvl="0" w:tplc="B05655FE">
      <w:start w:val="1"/>
      <w:numFmt w:val="decimal"/>
      <w:lvlText w:val="%1."/>
      <w:lvlJc w:val="left"/>
      <w:pPr>
        <w:ind w:left="1422" w:hanging="85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num>
  <w:num w:numId="10">
    <w:abstractNumId w:val="15"/>
  </w:num>
  <w:num w:numId="11">
    <w:abstractNumId w:val="28"/>
  </w:num>
  <w:num w:numId="12">
    <w:abstractNumId w:val="13"/>
  </w:num>
  <w:num w:numId="13">
    <w:abstractNumId w:val="16"/>
  </w:num>
  <w:num w:numId="14">
    <w:abstractNumId w:val="10"/>
  </w:num>
  <w:num w:numId="15">
    <w:abstractNumId w:val="26"/>
  </w:num>
  <w:num w:numId="16">
    <w:abstractNumId w:val="9"/>
  </w:num>
  <w:num w:numId="17">
    <w:abstractNumId w:val="17"/>
  </w:num>
  <w:num w:numId="18">
    <w:abstractNumId w:val="22"/>
  </w:num>
  <w:num w:numId="19">
    <w:abstractNumId w:val="23"/>
  </w:num>
  <w:num w:numId="20">
    <w:abstractNumId w:val="12"/>
  </w:num>
  <w:num w:numId="21">
    <w:abstractNumId w:val="19"/>
  </w:num>
  <w:num w:numId="22">
    <w:abstractNumId w:val="32"/>
  </w:num>
  <w:num w:numId="23">
    <w:abstractNumId w:val="25"/>
  </w:num>
  <w:num w:numId="24">
    <w:abstractNumId w:val="30"/>
  </w:num>
  <w:num w:numId="25">
    <w:abstractNumId w:val="20"/>
  </w:num>
  <w:num w:numId="26">
    <w:abstractNumId w:val="29"/>
  </w:num>
  <w:num w:numId="27">
    <w:abstractNumId w:val="31"/>
  </w:num>
  <w:num w:numId="28">
    <w:abstractNumId w:val="18"/>
  </w:num>
  <w:num w:numId="29">
    <w:abstractNumId w:val="11"/>
  </w:num>
  <w:num w:numId="30">
    <w:abstractNumId w:val="21"/>
  </w:num>
  <w:num w:numId="31">
    <w:abstractNumId w:val="33"/>
  </w:num>
  <w:num w:numId="32">
    <w:abstractNumId w:val="8"/>
  </w:num>
  <w:num w:numId="33">
    <w:abstractNumId w:val="27"/>
  </w:num>
  <w:num w:numId="3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358AF"/>
    <w:rsid w:val="000446F4"/>
    <w:rsid w:val="0005167C"/>
    <w:rsid w:val="00051BB2"/>
    <w:rsid w:val="00054094"/>
    <w:rsid w:val="0005790C"/>
    <w:rsid w:val="0006254D"/>
    <w:rsid w:val="000626CD"/>
    <w:rsid w:val="00066959"/>
    <w:rsid w:val="00066C93"/>
    <w:rsid w:val="00073C1B"/>
    <w:rsid w:val="00073C5C"/>
    <w:rsid w:val="000772E6"/>
    <w:rsid w:val="00077F12"/>
    <w:rsid w:val="00081E98"/>
    <w:rsid w:val="00086B5D"/>
    <w:rsid w:val="000A3147"/>
    <w:rsid w:val="000A6160"/>
    <w:rsid w:val="000B291C"/>
    <w:rsid w:val="000C18CE"/>
    <w:rsid w:val="000C29F2"/>
    <w:rsid w:val="000D1B7C"/>
    <w:rsid w:val="000D30D6"/>
    <w:rsid w:val="000D7114"/>
    <w:rsid w:val="000E5276"/>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A122F"/>
    <w:rsid w:val="001A2E59"/>
    <w:rsid w:val="001B586A"/>
    <w:rsid w:val="001B6CA9"/>
    <w:rsid w:val="001B76D0"/>
    <w:rsid w:val="001C1571"/>
    <w:rsid w:val="001E53BF"/>
    <w:rsid w:val="001F4240"/>
    <w:rsid w:val="001F5ADF"/>
    <w:rsid w:val="00203155"/>
    <w:rsid w:val="00205DAB"/>
    <w:rsid w:val="002167AB"/>
    <w:rsid w:val="00217096"/>
    <w:rsid w:val="002222E9"/>
    <w:rsid w:val="00222F9E"/>
    <w:rsid w:val="0023463F"/>
    <w:rsid w:val="002413F2"/>
    <w:rsid w:val="00251D22"/>
    <w:rsid w:val="00254088"/>
    <w:rsid w:val="002732C8"/>
    <w:rsid w:val="00275911"/>
    <w:rsid w:val="00275E0E"/>
    <w:rsid w:val="0029648D"/>
    <w:rsid w:val="002A21F6"/>
    <w:rsid w:val="002A548D"/>
    <w:rsid w:val="002B4972"/>
    <w:rsid w:val="002B4F6D"/>
    <w:rsid w:val="002B7B03"/>
    <w:rsid w:val="002D54AC"/>
    <w:rsid w:val="002D56CA"/>
    <w:rsid w:val="002E2074"/>
    <w:rsid w:val="002E5915"/>
    <w:rsid w:val="002E650D"/>
    <w:rsid w:val="002F0C2C"/>
    <w:rsid w:val="002F4005"/>
    <w:rsid w:val="00302A28"/>
    <w:rsid w:val="00304429"/>
    <w:rsid w:val="003071B7"/>
    <w:rsid w:val="003079F0"/>
    <w:rsid w:val="00311A5E"/>
    <w:rsid w:val="00314842"/>
    <w:rsid w:val="003157CB"/>
    <w:rsid w:val="0032417A"/>
    <w:rsid w:val="0034023D"/>
    <w:rsid w:val="00342A3C"/>
    <w:rsid w:val="00350D2A"/>
    <w:rsid w:val="00355681"/>
    <w:rsid w:val="00361D9D"/>
    <w:rsid w:val="00366DD2"/>
    <w:rsid w:val="003A2761"/>
    <w:rsid w:val="003A5786"/>
    <w:rsid w:val="003B0C18"/>
    <w:rsid w:val="003B3819"/>
    <w:rsid w:val="003C5534"/>
    <w:rsid w:val="003C6288"/>
    <w:rsid w:val="003D1C43"/>
    <w:rsid w:val="003D501B"/>
    <w:rsid w:val="003D5E6C"/>
    <w:rsid w:val="003E2BB6"/>
    <w:rsid w:val="003E625C"/>
    <w:rsid w:val="00407C0F"/>
    <w:rsid w:val="004105F1"/>
    <w:rsid w:val="00410950"/>
    <w:rsid w:val="004141DF"/>
    <w:rsid w:val="00420685"/>
    <w:rsid w:val="00420889"/>
    <w:rsid w:val="00424564"/>
    <w:rsid w:val="004314E5"/>
    <w:rsid w:val="00436087"/>
    <w:rsid w:val="00436BCA"/>
    <w:rsid w:val="00440C60"/>
    <w:rsid w:val="004414A4"/>
    <w:rsid w:val="00446950"/>
    <w:rsid w:val="00452009"/>
    <w:rsid w:val="00463B13"/>
    <w:rsid w:val="0047172B"/>
    <w:rsid w:val="0047201F"/>
    <w:rsid w:val="00472768"/>
    <w:rsid w:val="0047411D"/>
    <w:rsid w:val="00477FD9"/>
    <w:rsid w:val="0048273C"/>
    <w:rsid w:val="004A0588"/>
    <w:rsid w:val="004B59B6"/>
    <w:rsid w:val="004B6B74"/>
    <w:rsid w:val="004C079B"/>
    <w:rsid w:val="004C1C7D"/>
    <w:rsid w:val="004C65A4"/>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32F94"/>
    <w:rsid w:val="0054356F"/>
    <w:rsid w:val="0055002D"/>
    <w:rsid w:val="00550868"/>
    <w:rsid w:val="00550A3F"/>
    <w:rsid w:val="005527D5"/>
    <w:rsid w:val="0055395B"/>
    <w:rsid w:val="00554811"/>
    <w:rsid w:val="00560DB3"/>
    <w:rsid w:val="0056205E"/>
    <w:rsid w:val="00564CE5"/>
    <w:rsid w:val="005923DD"/>
    <w:rsid w:val="00592FEC"/>
    <w:rsid w:val="005950CF"/>
    <w:rsid w:val="005B27E6"/>
    <w:rsid w:val="005B3551"/>
    <w:rsid w:val="005C2435"/>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162E7"/>
    <w:rsid w:val="00723131"/>
    <w:rsid w:val="00724753"/>
    <w:rsid w:val="0072759C"/>
    <w:rsid w:val="0073158F"/>
    <w:rsid w:val="00731F36"/>
    <w:rsid w:val="00737255"/>
    <w:rsid w:val="00741F90"/>
    <w:rsid w:val="0074290C"/>
    <w:rsid w:val="0075461F"/>
    <w:rsid w:val="007772A1"/>
    <w:rsid w:val="00777420"/>
    <w:rsid w:val="00777800"/>
    <w:rsid w:val="00780635"/>
    <w:rsid w:val="00780AF7"/>
    <w:rsid w:val="007815D0"/>
    <w:rsid w:val="00781C56"/>
    <w:rsid w:val="0078491C"/>
    <w:rsid w:val="00786482"/>
    <w:rsid w:val="00794B3E"/>
    <w:rsid w:val="007A1A5F"/>
    <w:rsid w:val="007B5CCA"/>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106B"/>
    <w:rsid w:val="008442DC"/>
    <w:rsid w:val="00844D52"/>
    <w:rsid w:val="00851A30"/>
    <w:rsid w:val="00853284"/>
    <w:rsid w:val="00857252"/>
    <w:rsid w:val="00865F34"/>
    <w:rsid w:val="00865FC1"/>
    <w:rsid w:val="0087012C"/>
    <w:rsid w:val="00880091"/>
    <w:rsid w:val="00897CBA"/>
    <w:rsid w:val="008A42E6"/>
    <w:rsid w:val="008A7F69"/>
    <w:rsid w:val="008B0AC2"/>
    <w:rsid w:val="008B1ED6"/>
    <w:rsid w:val="008B36E2"/>
    <w:rsid w:val="008C16BD"/>
    <w:rsid w:val="008C6420"/>
    <w:rsid w:val="008D0657"/>
    <w:rsid w:val="008D68EC"/>
    <w:rsid w:val="008E5174"/>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B12BE"/>
    <w:rsid w:val="009B21D2"/>
    <w:rsid w:val="009B4E28"/>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0725"/>
    <w:rsid w:val="00AA573A"/>
    <w:rsid w:val="00AA5BB4"/>
    <w:rsid w:val="00AB0D9B"/>
    <w:rsid w:val="00AB4D8F"/>
    <w:rsid w:val="00AC3A60"/>
    <w:rsid w:val="00AC3DF3"/>
    <w:rsid w:val="00AC519B"/>
    <w:rsid w:val="00AD02D8"/>
    <w:rsid w:val="00AD0585"/>
    <w:rsid w:val="00AD4846"/>
    <w:rsid w:val="00AD63F1"/>
    <w:rsid w:val="00AE3768"/>
    <w:rsid w:val="00B0179B"/>
    <w:rsid w:val="00B037D4"/>
    <w:rsid w:val="00B03CD1"/>
    <w:rsid w:val="00B064B6"/>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36E2"/>
    <w:rsid w:val="00B86259"/>
    <w:rsid w:val="00BA0480"/>
    <w:rsid w:val="00BA75E1"/>
    <w:rsid w:val="00BB209C"/>
    <w:rsid w:val="00BB45EA"/>
    <w:rsid w:val="00BC5E26"/>
    <w:rsid w:val="00BD7429"/>
    <w:rsid w:val="00BE08B3"/>
    <w:rsid w:val="00BE0A13"/>
    <w:rsid w:val="00BE162E"/>
    <w:rsid w:val="00BE74A1"/>
    <w:rsid w:val="00BE77A0"/>
    <w:rsid w:val="00C0235C"/>
    <w:rsid w:val="00C042B7"/>
    <w:rsid w:val="00C107F7"/>
    <w:rsid w:val="00C11F70"/>
    <w:rsid w:val="00C15EE7"/>
    <w:rsid w:val="00C20C95"/>
    <w:rsid w:val="00C22821"/>
    <w:rsid w:val="00C24235"/>
    <w:rsid w:val="00C27F83"/>
    <w:rsid w:val="00C3170B"/>
    <w:rsid w:val="00C32944"/>
    <w:rsid w:val="00C42B5F"/>
    <w:rsid w:val="00C534DB"/>
    <w:rsid w:val="00C55CFC"/>
    <w:rsid w:val="00C55D7C"/>
    <w:rsid w:val="00C57ECE"/>
    <w:rsid w:val="00C65631"/>
    <w:rsid w:val="00C66B6B"/>
    <w:rsid w:val="00C73420"/>
    <w:rsid w:val="00C757DA"/>
    <w:rsid w:val="00C76856"/>
    <w:rsid w:val="00C77BB8"/>
    <w:rsid w:val="00C946D8"/>
    <w:rsid w:val="00C94798"/>
    <w:rsid w:val="00C9540E"/>
    <w:rsid w:val="00C95850"/>
    <w:rsid w:val="00CA0AA9"/>
    <w:rsid w:val="00CA0EC8"/>
    <w:rsid w:val="00CA2FA2"/>
    <w:rsid w:val="00CA5A24"/>
    <w:rsid w:val="00CA6465"/>
    <w:rsid w:val="00CB1745"/>
    <w:rsid w:val="00CB1E26"/>
    <w:rsid w:val="00CB764C"/>
    <w:rsid w:val="00CD03BF"/>
    <w:rsid w:val="00CD0473"/>
    <w:rsid w:val="00CD1BF9"/>
    <w:rsid w:val="00CE0A55"/>
    <w:rsid w:val="00CE5BD2"/>
    <w:rsid w:val="00CE71C8"/>
    <w:rsid w:val="00CF2D01"/>
    <w:rsid w:val="00D07986"/>
    <w:rsid w:val="00D10F51"/>
    <w:rsid w:val="00D15D85"/>
    <w:rsid w:val="00D17798"/>
    <w:rsid w:val="00D3197D"/>
    <w:rsid w:val="00D43449"/>
    <w:rsid w:val="00D4591E"/>
    <w:rsid w:val="00D46150"/>
    <w:rsid w:val="00D5162A"/>
    <w:rsid w:val="00D538D9"/>
    <w:rsid w:val="00D55E3C"/>
    <w:rsid w:val="00D61D7C"/>
    <w:rsid w:val="00D62A46"/>
    <w:rsid w:val="00D737BF"/>
    <w:rsid w:val="00D747EE"/>
    <w:rsid w:val="00D7631F"/>
    <w:rsid w:val="00D813F8"/>
    <w:rsid w:val="00D81BDA"/>
    <w:rsid w:val="00D83118"/>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4FBC"/>
    <w:rsid w:val="00E57421"/>
    <w:rsid w:val="00E6142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43AC"/>
    <w:rsid w:val="00F05D00"/>
    <w:rsid w:val="00F07C96"/>
    <w:rsid w:val="00F103F6"/>
    <w:rsid w:val="00F15C06"/>
    <w:rsid w:val="00F16A5F"/>
    <w:rsid w:val="00F25E79"/>
    <w:rsid w:val="00F3031B"/>
    <w:rsid w:val="00F35B51"/>
    <w:rsid w:val="00F47BC6"/>
    <w:rsid w:val="00F50544"/>
    <w:rsid w:val="00F52D07"/>
    <w:rsid w:val="00F530BB"/>
    <w:rsid w:val="00F53B19"/>
    <w:rsid w:val="00F547B1"/>
    <w:rsid w:val="00F56D21"/>
    <w:rsid w:val="00F607C1"/>
    <w:rsid w:val="00F63665"/>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0C1C66"/>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table" w:customStyle="1" w:styleId="12">
    <w:name w:val="Мрежа в таблица1"/>
    <w:basedOn w:val="a3"/>
    <w:next w:val="af3"/>
    <w:uiPriority w:val="59"/>
    <w:rsid w:val="00D4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03404227">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516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Base=NARH&amp;DocCode=42500&amp;ToPar=Art54&amp;Type=20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807C-EA5A-410B-A99B-C2A3F2C6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692</TotalTime>
  <Pages>18</Pages>
  <Words>4820</Words>
  <Characters>27474</Characters>
  <Application>Microsoft Office Word</Application>
  <DocSecurity>0</DocSecurity>
  <Lines>228</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MONIKA PETROVA</cp:lastModifiedBy>
  <cp:revision>158</cp:revision>
  <cp:lastPrinted>2017-08-22T07:47:00Z</cp:lastPrinted>
  <dcterms:created xsi:type="dcterms:W3CDTF">2016-08-12T11:39:00Z</dcterms:created>
  <dcterms:modified xsi:type="dcterms:W3CDTF">2018-08-07T07:33:00Z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